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3C4EB" w14:textId="528C8C96" w:rsidR="00FF7328" w:rsidRPr="00AF2272" w:rsidRDefault="00AF2272" w:rsidP="00AF2272">
      <w:pPr>
        <w:pStyle w:val="Heading1"/>
        <w:tabs>
          <w:tab w:val="center" w:pos="5233"/>
        </w:tabs>
        <w:spacing w:before="0" w:line="240" w:lineRule="auto"/>
        <w:jc w:val="right"/>
        <w:rPr>
          <w:rFonts w:ascii="Arial" w:hAnsi="Arial" w:cs="Arial"/>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 2020.</w:t>
      </w:r>
      <w:r w:rsidR="00C765D0">
        <w:rPr>
          <w:rFonts w:ascii="Arial" w:hAnsi="Arial" w:cs="Arial"/>
          <w:b w:val="0"/>
          <w:bCs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w:t>
      </w:r>
    </w:p>
    <w:p w14:paraId="66BD04A9" w14:textId="45142B14" w:rsidR="00FF7328" w:rsidRPr="00FF7328" w:rsidRDefault="00FF7328" w:rsidP="00FF7328">
      <w:pPr>
        <w:keepNext/>
        <w:keepLines/>
        <w:tabs>
          <w:tab w:val="center" w:pos="5233"/>
        </w:tabs>
        <w:spacing w:after="0" w:line="240" w:lineRule="auto"/>
        <w:jc w:val="center"/>
        <w:outlineLvl w:val="0"/>
        <w:rPr>
          <w:rFonts w:asciiTheme="majorHAnsi" w:eastAsiaTheme="majorEastAsia" w:hAnsiTheme="majorHAnsi" w:cstheme="majorBidi"/>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F7328">
        <w:rPr>
          <w:rFonts w:ascii="Arial" w:eastAsiaTheme="majorEastAsia" w:hAnsi="Arial" w:cs="Arial"/>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STAPLEFORD PARISH COUNCIL</w:t>
      </w:r>
    </w:p>
    <w:p w14:paraId="55D99DB7" w14:textId="7C17D70E" w:rsidR="00902C42" w:rsidRDefault="00902C42" w:rsidP="00902C42">
      <w:pPr>
        <w:jc w:val="both"/>
        <w:rPr>
          <w:rFonts w:ascii="Arial" w:hAnsi="Arial" w:cs="Arial"/>
          <w:lang w:val="en-US"/>
        </w:rPr>
      </w:pPr>
      <w:r>
        <w:rPr>
          <w:rFonts w:ascii="Arial" w:hAnsi="Arial" w:cs="Arial"/>
          <w:b/>
          <w:bCs/>
        </w:rPr>
        <w:t xml:space="preserve">MINUTES OF THE </w:t>
      </w:r>
      <w:r w:rsidRPr="002E3023">
        <w:rPr>
          <w:rFonts w:ascii="Arial" w:hAnsi="Arial" w:cs="Arial"/>
          <w:b/>
          <w:bCs/>
        </w:rPr>
        <w:t>MEETING OF STAPLEFORD PARISH COUNCIL</w:t>
      </w:r>
      <w:r>
        <w:rPr>
          <w:rFonts w:ascii="Arial" w:hAnsi="Arial" w:cs="Arial"/>
        </w:rPr>
        <w:t xml:space="preserve"> </w:t>
      </w:r>
      <w:r w:rsidRPr="008F7F49">
        <w:rPr>
          <w:rFonts w:ascii="Arial" w:hAnsi="Arial" w:cs="Arial"/>
          <w:b/>
          <w:bCs/>
        </w:rPr>
        <w:t>held on</w:t>
      </w:r>
      <w:r>
        <w:rPr>
          <w:rFonts w:ascii="Arial" w:hAnsi="Arial" w:cs="Arial"/>
        </w:rPr>
        <w:t xml:space="preserve"> </w:t>
      </w:r>
      <w:r w:rsidRPr="002E3023">
        <w:rPr>
          <w:rFonts w:ascii="Arial" w:hAnsi="Arial" w:cs="Arial"/>
          <w:b/>
          <w:bCs/>
        </w:rPr>
        <w:t xml:space="preserve">WEDNESDAY </w:t>
      </w:r>
      <w:r>
        <w:rPr>
          <w:rFonts w:ascii="Arial" w:hAnsi="Arial" w:cs="Arial"/>
          <w:b/>
          <w:bCs/>
        </w:rPr>
        <w:t>26</w:t>
      </w:r>
      <w:r w:rsidRPr="00902C42">
        <w:rPr>
          <w:rFonts w:ascii="Arial" w:hAnsi="Arial" w:cs="Arial"/>
          <w:b/>
          <w:bCs/>
          <w:vertAlign w:val="superscript"/>
        </w:rPr>
        <w:t>th</w:t>
      </w:r>
      <w:r>
        <w:rPr>
          <w:rFonts w:ascii="Arial" w:hAnsi="Arial" w:cs="Arial"/>
          <w:b/>
          <w:bCs/>
        </w:rPr>
        <w:t xml:space="preserve"> August </w:t>
      </w:r>
      <w:r w:rsidRPr="002E3023">
        <w:rPr>
          <w:rFonts w:ascii="Arial" w:hAnsi="Arial" w:cs="Arial"/>
          <w:b/>
          <w:bCs/>
        </w:rPr>
        <w:t>20</w:t>
      </w:r>
      <w:r>
        <w:rPr>
          <w:rFonts w:ascii="Arial" w:hAnsi="Arial" w:cs="Arial"/>
          <w:b/>
          <w:bCs/>
        </w:rPr>
        <w:t>20</w:t>
      </w:r>
      <w:r w:rsidRPr="002E3023">
        <w:rPr>
          <w:rFonts w:ascii="Arial" w:hAnsi="Arial" w:cs="Arial"/>
          <w:b/>
          <w:bCs/>
        </w:rPr>
        <w:t xml:space="preserve"> </w:t>
      </w:r>
      <w:r>
        <w:rPr>
          <w:rFonts w:ascii="Arial" w:hAnsi="Arial" w:cs="Arial"/>
          <w:b/>
          <w:bCs/>
        </w:rPr>
        <w:t>a</w:t>
      </w:r>
      <w:r w:rsidRPr="002E3023">
        <w:rPr>
          <w:rFonts w:ascii="Arial" w:hAnsi="Arial" w:cs="Arial"/>
          <w:b/>
          <w:bCs/>
        </w:rPr>
        <w:t>t 7.</w:t>
      </w:r>
      <w:r>
        <w:rPr>
          <w:rFonts w:ascii="Arial" w:hAnsi="Arial" w:cs="Arial"/>
          <w:b/>
          <w:bCs/>
        </w:rPr>
        <w:t>30pm</w:t>
      </w:r>
      <w:r w:rsidRPr="002067DE">
        <w:rPr>
          <w:rFonts w:ascii="Arial" w:hAnsi="Arial" w:cs="Arial"/>
        </w:rPr>
        <w:t xml:space="preserve"> </w:t>
      </w:r>
      <w:r w:rsidRPr="008F7F49">
        <w:rPr>
          <w:rFonts w:ascii="Arial" w:hAnsi="Arial" w:cs="Arial"/>
          <w:b/>
          <w:bCs/>
        </w:rPr>
        <w:t>by virtual meeting</w:t>
      </w:r>
      <w:r>
        <w:rPr>
          <w:rFonts w:ascii="Arial" w:hAnsi="Arial" w:cs="Arial"/>
        </w:rPr>
        <w:t xml:space="preserve"> </w:t>
      </w:r>
      <w:r>
        <w:rPr>
          <w:rFonts w:ascii="Arial" w:hAnsi="Arial" w:cs="Arial"/>
          <w:lang w:val="en-US"/>
        </w:rPr>
        <w:t xml:space="preserve"> </w:t>
      </w:r>
    </w:p>
    <w:p w14:paraId="49342259" w14:textId="04108EF8" w:rsidR="00FF7328" w:rsidRDefault="00FF7328" w:rsidP="00FF7328">
      <w:pPr>
        <w:jc w:val="both"/>
        <w:rPr>
          <w:rFonts w:ascii="Arial" w:hAnsi="Arial" w:cs="Arial"/>
          <w:lang w:val="en-US"/>
        </w:rPr>
      </w:pPr>
      <w:r>
        <w:rPr>
          <w:rFonts w:ascii="Arial" w:hAnsi="Arial" w:cs="Arial"/>
          <w:lang w:val="en-US"/>
        </w:rPr>
        <w:t xml:space="preserve">Virtual meeting access: </w:t>
      </w:r>
    </w:p>
    <w:p w14:paraId="70168A2B" w14:textId="21A0A0FA" w:rsidR="00FF7328" w:rsidRDefault="00FA7539" w:rsidP="00FF7328">
      <w:pPr>
        <w:jc w:val="both"/>
        <w:rPr>
          <w:rFonts w:ascii="Arial" w:hAnsi="Arial" w:cs="Arial"/>
          <w:color w:val="2C363A"/>
          <w:sz w:val="21"/>
          <w:szCs w:val="21"/>
        </w:rPr>
      </w:pPr>
      <w:hyperlink r:id="rId8" w:history="1">
        <w:r w:rsidR="00FF7328" w:rsidRPr="006F61C8">
          <w:rPr>
            <w:rStyle w:val="Hyperlink"/>
            <w:rFonts w:ascii="Arial" w:hAnsi="Arial" w:cs="Arial"/>
            <w:sz w:val="21"/>
            <w:szCs w:val="21"/>
          </w:rPr>
          <w:t>https://us02web.zoom.us/j/87248637021?pwd=YWt1UGdDVWpYMUNGM2FVWUtUZERKdz09</w:t>
        </w:r>
      </w:hyperlink>
    </w:p>
    <w:p w14:paraId="2F5A16A3" w14:textId="6494A687" w:rsidR="00902C42" w:rsidRPr="00FD3A02" w:rsidRDefault="00902C42" w:rsidP="00902C42">
      <w:pPr>
        <w:rPr>
          <w:rFonts w:ascii="Arial" w:hAnsi="Arial" w:cs="Arial"/>
        </w:rPr>
      </w:pPr>
      <w:r w:rsidRPr="00FD3A02">
        <w:rPr>
          <w:rFonts w:ascii="Arial" w:hAnsi="Arial" w:cs="Arial"/>
          <w:b/>
          <w:bCs/>
        </w:rPr>
        <w:t xml:space="preserve">PRESENT: </w:t>
      </w:r>
      <w:r w:rsidRPr="00FD3A02">
        <w:rPr>
          <w:rFonts w:ascii="Arial" w:hAnsi="Arial" w:cs="Arial"/>
        </w:rPr>
        <w:t xml:space="preserve">Cllr Howard </w:t>
      </w:r>
      <w:proofErr w:type="spellStart"/>
      <w:r w:rsidRPr="00FD3A02">
        <w:rPr>
          <w:rFonts w:ascii="Arial" w:hAnsi="Arial" w:cs="Arial"/>
        </w:rPr>
        <w:t>Kettel</w:t>
      </w:r>
      <w:proofErr w:type="spellEnd"/>
      <w:r w:rsidRPr="00FD3A02">
        <w:rPr>
          <w:rFonts w:ascii="Arial" w:hAnsi="Arial" w:cs="Arial"/>
        </w:rPr>
        <w:t xml:space="preserve"> (Chairman), Cllr Colin Greenhalgh, Cllr Barbara </w:t>
      </w:r>
      <w:proofErr w:type="spellStart"/>
      <w:r w:rsidRPr="00FD3A02">
        <w:rPr>
          <w:rFonts w:ascii="Arial" w:hAnsi="Arial" w:cs="Arial"/>
        </w:rPr>
        <w:t>Kettel</w:t>
      </w:r>
      <w:proofErr w:type="spellEnd"/>
      <w:r w:rsidRPr="00FD3A02">
        <w:rPr>
          <w:rFonts w:ascii="Arial" w:hAnsi="Arial" w:cs="Arial"/>
        </w:rPr>
        <w:t xml:space="preserve">, </w:t>
      </w:r>
      <w:r>
        <w:rPr>
          <w:rFonts w:ascii="Arial" w:hAnsi="Arial" w:cs="Arial"/>
        </w:rPr>
        <w:t xml:space="preserve">Cllr Charles Nightingale, </w:t>
      </w:r>
      <w:r w:rsidRPr="00FD3A02">
        <w:rPr>
          <w:rFonts w:ascii="Arial" w:hAnsi="Arial" w:cs="Arial"/>
        </w:rPr>
        <w:t xml:space="preserve">Cllr David Pepperell, Cllr Gillian </w:t>
      </w:r>
      <w:proofErr w:type="spellStart"/>
      <w:r w:rsidRPr="00FD3A02">
        <w:rPr>
          <w:rFonts w:ascii="Arial" w:hAnsi="Arial" w:cs="Arial"/>
        </w:rPr>
        <w:t>Pett</w:t>
      </w:r>
      <w:proofErr w:type="spellEnd"/>
      <w:r w:rsidRPr="00FD3A02">
        <w:rPr>
          <w:rFonts w:ascii="Arial" w:hAnsi="Arial" w:cs="Arial"/>
        </w:rPr>
        <w:t>,</w:t>
      </w:r>
    </w:p>
    <w:p w14:paraId="2E2324D6" w14:textId="68D1621D" w:rsidR="00902C42" w:rsidRPr="00FD3A02" w:rsidRDefault="00DB6EC0" w:rsidP="00902C42">
      <w:pPr>
        <w:rPr>
          <w:rFonts w:ascii="Arial" w:hAnsi="Arial" w:cs="Arial"/>
        </w:rPr>
      </w:pPr>
      <w:r w:rsidRPr="00DB6EC0">
        <w:rPr>
          <w:rFonts w:ascii="Arial" w:hAnsi="Arial" w:cs="Arial"/>
          <w:b/>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59264" behindDoc="1" locked="0" layoutInCell="1" allowOverlap="1" wp14:anchorId="742A7E59" wp14:editId="20446F7E">
                <wp:simplePos x="0" y="0"/>
                <wp:positionH relativeFrom="margin">
                  <wp:align>right</wp:align>
                </wp:positionH>
                <wp:positionV relativeFrom="paragraph">
                  <wp:posOffset>138111</wp:posOffset>
                </wp:positionV>
                <wp:extent cx="2819400" cy="1404620"/>
                <wp:effectExtent l="209550" t="628650" r="190500" b="6229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777165">
                          <a:off x="0" y="0"/>
                          <a:ext cx="2819400" cy="1404620"/>
                        </a:xfrm>
                        <a:prstGeom prst="rect">
                          <a:avLst/>
                        </a:prstGeom>
                        <a:solidFill>
                          <a:srgbClr val="FFFFFF"/>
                        </a:solidFill>
                        <a:ln w="9525">
                          <a:solidFill>
                            <a:srgbClr val="000000"/>
                          </a:solidFill>
                          <a:miter lim="800000"/>
                          <a:headEnd/>
                          <a:tailEnd/>
                        </a:ln>
                      </wps:spPr>
                      <wps:txbx>
                        <w:txbxContent>
                          <w:p w14:paraId="09E27B9F" w14:textId="27166C95" w:rsidR="00DB6EC0" w:rsidRPr="00DB6EC0" w:rsidRDefault="00DB6EC0">
                            <w:pPr>
                              <w:rPr>
                                <w:color w:val="BFBFBF" w:themeColor="background1" w:themeShade="BF"/>
                                <w:sz w:val="144"/>
                                <w:szCs w:val="144"/>
                              </w:rPr>
                            </w:pPr>
                            <w:r w:rsidRPr="00DB6EC0">
                              <w:rPr>
                                <w:color w:val="BFBFBF" w:themeColor="background1" w:themeShade="BF"/>
                                <w:sz w:val="144"/>
                                <w:szCs w:val="144"/>
                              </w:rPr>
                              <w:t>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42A7E59" id="_x0000_t202" coordsize="21600,21600" o:spt="202" path="m,l,21600r21600,l21600,xe">
                <v:stroke joinstyle="miter"/>
                <v:path gradientshapeok="t" o:connecttype="rect"/>
              </v:shapetype>
              <v:shape id="Text Box 2" o:spid="_x0000_s1026" type="#_x0000_t202" style="position:absolute;margin-left:170.8pt;margin-top:10.85pt;width:222pt;height:110.6pt;rotation:-1991022fd;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">
                <v:textbox style="mso-fit-shape-to-text:t">
                  <w:txbxContent>
                    <w:p w14:paraId="09E27B9F" w14:textId="27166C95" w:rsidR="00DB6EC0" w:rsidRPr="00DB6EC0" w:rsidRDefault="00DB6EC0">
                      <w:pPr>
                        <w:rPr>
                          <w:color w:val="BFBFBF" w:themeColor="background1" w:themeShade="BF"/>
                          <w:sz w:val="144"/>
                          <w:szCs w:val="144"/>
                        </w:rPr>
                      </w:pPr>
                      <w:r w:rsidRPr="00DB6EC0">
                        <w:rPr>
                          <w:color w:val="BFBFBF" w:themeColor="background1" w:themeShade="BF"/>
                          <w:sz w:val="144"/>
                          <w:szCs w:val="144"/>
                        </w:rPr>
                        <w:t>DRAFT</w:t>
                      </w:r>
                    </w:p>
                  </w:txbxContent>
                </v:textbox>
                <w10:wrap anchorx="margin"/>
              </v:shape>
            </w:pict>
          </mc:Fallback>
        </mc:AlternateContent>
      </w:r>
      <w:r w:rsidR="00902C42" w:rsidRPr="00FD3A02">
        <w:rPr>
          <w:rFonts w:ascii="Arial" w:hAnsi="Arial" w:cs="Arial"/>
        </w:rPr>
        <w:t>Stapleford Parish Council Clerk: Belinda Irons - Minutes</w:t>
      </w:r>
    </w:p>
    <w:p w14:paraId="2AAD3DE2" w14:textId="45DAED3E" w:rsidR="00902C42" w:rsidRDefault="00902C42" w:rsidP="00902C42">
      <w:pPr>
        <w:jc w:val="both"/>
        <w:rPr>
          <w:rFonts w:ascii="Arial" w:hAnsi="Arial" w:cs="Arial"/>
        </w:rPr>
      </w:pPr>
      <w:r w:rsidRPr="00FD3A02">
        <w:rPr>
          <w:rFonts w:ascii="Arial" w:hAnsi="Arial" w:cs="Arial"/>
        </w:rPr>
        <w:t xml:space="preserve">South </w:t>
      </w:r>
      <w:proofErr w:type="spellStart"/>
      <w:r w:rsidRPr="00FD3A02">
        <w:rPr>
          <w:rFonts w:ascii="Arial" w:hAnsi="Arial" w:cs="Arial"/>
        </w:rPr>
        <w:t>Cambs</w:t>
      </w:r>
      <w:proofErr w:type="spellEnd"/>
      <w:r w:rsidRPr="00FD3A02">
        <w:rPr>
          <w:rFonts w:ascii="Arial" w:hAnsi="Arial" w:cs="Arial"/>
        </w:rPr>
        <w:t xml:space="preserve"> District Cllr Peter Fane</w:t>
      </w:r>
    </w:p>
    <w:p w14:paraId="6099AFD1" w14:textId="5F584B97" w:rsidR="00902C42" w:rsidRDefault="00902C42" w:rsidP="00902C42">
      <w:pPr>
        <w:jc w:val="both"/>
        <w:rPr>
          <w:rFonts w:ascii="Arial" w:hAnsi="Arial" w:cs="Arial"/>
        </w:rPr>
      </w:pPr>
      <w:r>
        <w:rPr>
          <w:rFonts w:ascii="Arial" w:hAnsi="Arial" w:cs="Arial"/>
        </w:rPr>
        <w:t xml:space="preserve">South </w:t>
      </w:r>
      <w:proofErr w:type="spellStart"/>
      <w:r>
        <w:rPr>
          <w:rFonts w:ascii="Arial" w:hAnsi="Arial" w:cs="Arial"/>
        </w:rPr>
        <w:t>Cambs</w:t>
      </w:r>
      <w:proofErr w:type="spellEnd"/>
      <w:r>
        <w:rPr>
          <w:rFonts w:ascii="Arial" w:hAnsi="Arial" w:cs="Arial"/>
        </w:rPr>
        <w:t xml:space="preserve"> District Cllr Nick Sample</w:t>
      </w:r>
    </w:p>
    <w:p w14:paraId="42BC924B" w14:textId="787CD311" w:rsidR="00902C42" w:rsidRDefault="00902C42" w:rsidP="00902C42">
      <w:pPr>
        <w:jc w:val="both"/>
        <w:rPr>
          <w:rFonts w:ascii="Arial" w:hAnsi="Arial" w:cs="Arial"/>
        </w:rPr>
      </w:pPr>
      <w:r>
        <w:rPr>
          <w:rFonts w:ascii="Arial" w:hAnsi="Arial" w:cs="Arial"/>
        </w:rPr>
        <w:t>Axis Partnership: Mr P Grant and Mr A Adams</w:t>
      </w:r>
    </w:p>
    <w:p w14:paraId="532BCDAF" w14:textId="29FB1EC1" w:rsidR="00902C42" w:rsidRDefault="00902C42" w:rsidP="00902C42">
      <w:pPr>
        <w:rPr>
          <w:rFonts w:ascii="Arial" w:hAnsi="Arial" w:cs="Arial"/>
        </w:rPr>
      </w:pPr>
      <w:r w:rsidRPr="00FD3A02">
        <w:rPr>
          <w:rFonts w:ascii="Arial" w:hAnsi="Arial" w:cs="Arial"/>
          <w:b/>
          <w:bCs/>
        </w:rPr>
        <w:t xml:space="preserve">MEMBERS OF THE PUBLIC: </w:t>
      </w:r>
      <w:r w:rsidRPr="00FD3A02">
        <w:rPr>
          <w:rFonts w:ascii="Arial" w:hAnsi="Arial" w:cs="Arial"/>
        </w:rPr>
        <w:t xml:space="preserve">There were </w:t>
      </w:r>
      <w:r>
        <w:rPr>
          <w:rFonts w:ascii="Arial" w:hAnsi="Arial" w:cs="Arial"/>
        </w:rPr>
        <w:t>1</w:t>
      </w:r>
      <w:r w:rsidR="002738E0">
        <w:rPr>
          <w:rFonts w:ascii="Arial" w:hAnsi="Arial" w:cs="Arial"/>
        </w:rPr>
        <w:t>5</w:t>
      </w:r>
      <w:r w:rsidRPr="00FD3A02">
        <w:rPr>
          <w:rFonts w:ascii="Arial" w:hAnsi="Arial" w:cs="Arial"/>
        </w:rPr>
        <w:t xml:space="preserve"> members of the public </w:t>
      </w:r>
      <w:proofErr w:type="gramStart"/>
      <w:r w:rsidRPr="00FD3A02">
        <w:rPr>
          <w:rFonts w:ascii="Arial" w:hAnsi="Arial" w:cs="Arial"/>
        </w:rPr>
        <w:t>on line</w:t>
      </w:r>
      <w:proofErr w:type="gramEnd"/>
    </w:p>
    <w:p w14:paraId="5B4BF57A" w14:textId="77777777" w:rsidR="00902C42" w:rsidRDefault="00902C42" w:rsidP="00FF7328">
      <w:pPr>
        <w:spacing w:after="0" w:line="240" w:lineRule="auto"/>
        <w:rPr>
          <w:rFonts w:ascii="Arial" w:hAnsi="Arial" w:cs="Arial"/>
          <w:b/>
        </w:rPr>
      </w:pPr>
    </w:p>
    <w:p w14:paraId="26A690E3" w14:textId="7388B7FB" w:rsidR="00FF7328" w:rsidRPr="00FF7328" w:rsidRDefault="007C771D" w:rsidP="00FF7328">
      <w:pPr>
        <w:spacing w:after="0" w:line="240" w:lineRule="auto"/>
        <w:rPr>
          <w:rFonts w:ascii="Arial" w:hAnsi="Arial" w:cs="Arial"/>
          <w:bCs/>
        </w:rPr>
      </w:pPr>
      <w:r>
        <w:rPr>
          <w:rFonts w:ascii="Arial" w:hAnsi="Arial" w:cs="Arial"/>
          <w:b/>
        </w:rPr>
        <w:t>13</w:t>
      </w:r>
      <w:r w:rsidR="00FF7328" w:rsidRPr="00FF7328">
        <w:rPr>
          <w:rFonts w:ascii="Arial" w:hAnsi="Arial" w:cs="Arial"/>
          <w:b/>
        </w:rPr>
        <w:t>4.2020</w:t>
      </w:r>
      <w:r w:rsidR="00FF7328" w:rsidRPr="00FF7328">
        <w:rPr>
          <w:rFonts w:ascii="Arial" w:hAnsi="Arial" w:cs="Arial"/>
          <w:b/>
        </w:rPr>
        <w:tab/>
      </w:r>
      <w:r w:rsidR="00FF7328" w:rsidRPr="00FF7328">
        <w:rPr>
          <w:rFonts w:ascii="Arial" w:hAnsi="Arial" w:cs="Arial"/>
          <w:bCs/>
        </w:rPr>
        <w:t>Apologies</w:t>
      </w:r>
      <w:r w:rsidR="00902C42" w:rsidRPr="00902C42">
        <w:rPr>
          <w:rFonts w:ascii="Arial" w:hAnsi="Arial" w:cs="Arial"/>
        </w:rPr>
        <w:t xml:space="preserve"> </w:t>
      </w:r>
      <w:r w:rsidR="00902C42" w:rsidRPr="00FD3A02">
        <w:rPr>
          <w:rFonts w:ascii="Arial" w:hAnsi="Arial" w:cs="Arial"/>
        </w:rPr>
        <w:t>Cllr Paul McPhater</w:t>
      </w:r>
      <w:r w:rsidR="00902C42">
        <w:rPr>
          <w:rFonts w:ascii="Arial" w:hAnsi="Arial" w:cs="Arial"/>
        </w:rPr>
        <w:t xml:space="preserve">, </w:t>
      </w:r>
      <w:r w:rsidR="00902C42" w:rsidRPr="00FD3A02">
        <w:rPr>
          <w:rFonts w:ascii="Arial" w:hAnsi="Arial" w:cs="Arial"/>
        </w:rPr>
        <w:t>Cllr Jez Raphael</w:t>
      </w:r>
    </w:p>
    <w:p w14:paraId="5F1121F0" w14:textId="5888D2EE" w:rsidR="00FF7328" w:rsidRPr="00FF7328" w:rsidRDefault="00FF7328" w:rsidP="00FF7328">
      <w:pPr>
        <w:spacing w:after="0" w:line="240" w:lineRule="auto"/>
        <w:rPr>
          <w:rFonts w:ascii="Arial" w:hAnsi="Arial" w:cs="Arial"/>
          <w:bCs/>
        </w:rPr>
      </w:pPr>
    </w:p>
    <w:p w14:paraId="2F4FED59" w14:textId="5DA34815" w:rsidR="00FF7328" w:rsidRDefault="007C771D" w:rsidP="00FF7328">
      <w:pPr>
        <w:spacing w:after="0" w:line="240" w:lineRule="auto"/>
        <w:rPr>
          <w:rFonts w:ascii="Arial" w:hAnsi="Arial" w:cs="Arial"/>
          <w:bCs/>
        </w:rPr>
      </w:pPr>
      <w:r>
        <w:rPr>
          <w:rFonts w:ascii="Arial" w:hAnsi="Arial" w:cs="Arial"/>
          <w:b/>
        </w:rPr>
        <w:t>13</w:t>
      </w:r>
      <w:r w:rsidR="00FF7328" w:rsidRPr="00FF7328">
        <w:rPr>
          <w:rFonts w:ascii="Arial" w:hAnsi="Arial" w:cs="Arial"/>
          <w:b/>
        </w:rPr>
        <w:t>5.2020</w:t>
      </w:r>
      <w:r w:rsidR="00FF7328" w:rsidRPr="00FF7328">
        <w:rPr>
          <w:rFonts w:ascii="Arial" w:hAnsi="Arial" w:cs="Arial"/>
          <w:bCs/>
        </w:rPr>
        <w:tab/>
        <w:t>Declaration of Member’s Interest: disclosable pecuniary/ pecuniary/personal</w:t>
      </w:r>
    </w:p>
    <w:p w14:paraId="5C1136D4" w14:textId="4216CB6E" w:rsidR="00902C42" w:rsidRPr="00FF7328" w:rsidRDefault="00902C42" w:rsidP="00FF7328">
      <w:pPr>
        <w:spacing w:after="0" w:line="240" w:lineRule="auto"/>
        <w:rPr>
          <w:rFonts w:ascii="Arial" w:hAnsi="Arial" w:cs="Arial"/>
          <w:bCs/>
        </w:rPr>
      </w:pPr>
      <w:r>
        <w:rPr>
          <w:rFonts w:ascii="Arial" w:hAnsi="Arial" w:cs="Arial"/>
          <w:bCs/>
        </w:rPr>
        <w:tab/>
      </w:r>
      <w:r>
        <w:rPr>
          <w:rFonts w:ascii="Arial" w:hAnsi="Arial" w:cs="Arial"/>
          <w:bCs/>
        </w:rPr>
        <w:tab/>
        <w:t>None.</w:t>
      </w:r>
    </w:p>
    <w:p w14:paraId="28513E29" w14:textId="18E5B830" w:rsidR="00FF7328" w:rsidRPr="00FF7328" w:rsidRDefault="00FF7328" w:rsidP="00FF7328">
      <w:pPr>
        <w:spacing w:after="0" w:line="240" w:lineRule="auto"/>
        <w:rPr>
          <w:rFonts w:ascii="Arial" w:hAnsi="Arial" w:cs="Arial"/>
          <w:bCs/>
        </w:rPr>
      </w:pPr>
    </w:p>
    <w:p w14:paraId="4052E5A9" w14:textId="64621047" w:rsidR="009168FC" w:rsidRDefault="009168FC" w:rsidP="009168FC">
      <w:pPr>
        <w:spacing w:after="0" w:line="240" w:lineRule="auto"/>
        <w:ind w:left="1440" w:hanging="1440"/>
        <w:rPr>
          <w:rFonts w:ascii="Arial" w:hAnsi="Arial" w:cs="Arial"/>
          <w:bCs/>
        </w:rPr>
      </w:pPr>
      <w:r w:rsidRPr="00FF7328">
        <w:rPr>
          <w:rFonts w:ascii="Arial" w:hAnsi="Arial" w:cs="Arial"/>
          <w:b/>
        </w:rPr>
        <w:t>1</w:t>
      </w:r>
      <w:r w:rsidR="007C771D">
        <w:rPr>
          <w:rFonts w:ascii="Arial" w:hAnsi="Arial" w:cs="Arial"/>
          <w:b/>
        </w:rPr>
        <w:t>3</w:t>
      </w:r>
      <w:r w:rsidR="007A5A28">
        <w:rPr>
          <w:rFonts w:ascii="Arial" w:hAnsi="Arial" w:cs="Arial"/>
          <w:b/>
        </w:rPr>
        <w:t>6</w:t>
      </w:r>
      <w:r w:rsidRPr="00FF7328">
        <w:rPr>
          <w:rFonts w:ascii="Arial" w:hAnsi="Arial" w:cs="Arial"/>
          <w:b/>
        </w:rPr>
        <w:t>.2020</w:t>
      </w:r>
      <w:r w:rsidRPr="00FF7328">
        <w:rPr>
          <w:rFonts w:ascii="Arial" w:hAnsi="Arial" w:cs="Arial"/>
          <w:b/>
        </w:rPr>
        <w:tab/>
      </w:r>
      <w:r w:rsidRPr="00FF7328">
        <w:rPr>
          <w:rFonts w:ascii="Arial" w:hAnsi="Arial" w:cs="Arial"/>
          <w:bCs/>
        </w:rPr>
        <w:t>Public discussion and presentation</w:t>
      </w:r>
      <w:r w:rsidR="00902C42">
        <w:rPr>
          <w:rFonts w:ascii="Arial" w:hAnsi="Arial" w:cs="Arial"/>
          <w:bCs/>
        </w:rPr>
        <w:t>: An extended public discussion period was allowed to ensure all present had the opportunity to comment.</w:t>
      </w:r>
    </w:p>
    <w:p w14:paraId="2022B64D" w14:textId="44C7485B" w:rsidR="00902C42" w:rsidRDefault="00902C42" w:rsidP="009168FC">
      <w:pPr>
        <w:spacing w:after="0" w:line="240" w:lineRule="auto"/>
        <w:ind w:left="1440" w:hanging="1440"/>
        <w:rPr>
          <w:rFonts w:ascii="Arial" w:hAnsi="Arial" w:cs="Arial"/>
          <w:bCs/>
        </w:rPr>
      </w:pPr>
    </w:p>
    <w:p w14:paraId="6E00E8BA" w14:textId="54F06210" w:rsidR="00902C42" w:rsidRPr="00902C42" w:rsidRDefault="00902C42" w:rsidP="00902C42">
      <w:pPr>
        <w:ind w:left="1440"/>
        <w:rPr>
          <w:rFonts w:ascii="Arial" w:hAnsi="Arial" w:cs="Arial"/>
        </w:rPr>
      </w:pPr>
      <w:r w:rsidRPr="00902C42">
        <w:rPr>
          <w:rFonts w:ascii="Arial" w:hAnsi="Arial" w:cs="Arial"/>
        </w:rPr>
        <w:t>Mr Grant of Axis Partnership reiterated the Axis position that this application was exceptional and should take place to release the 50 acres for the country park for general use, and that services provided in the retirement village would be open for general use. He further commented that only use within the C2 category would be built.</w:t>
      </w:r>
    </w:p>
    <w:p w14:paraId="33ED1605" w14:textId="7B30F093" w:rsidR="00902C42" w:rsidRPr="00902C42" w:rsidRDefault="00902C42" w:rsidP="00902C42">
      <w:pPr>
        <w:ind w:left="1440"/>
        <w:rPr>
          <w:rFonts w:ascii="Arial" w:hAnsi="Arial" w:cs="Arial"/>
        </w:rPr>
      </w:pPr>
      <w:r w:rsidRPr="00902C42">
        <w:rPr>
          <w:rFonts w:ascii="Arial" w:hAnsi="Arial" w:cs="Arial"/>
        </w:rPr>
        <w:t>A member of the Bridleways Group supported the provision of the country park provided access was available for all including horse riders. Release of existing housing stock would be advantageous.</w:t>
      </w:r>
    </w:p>
    <w:p w14:paraId="29727E55" w14:textId="75078634" w:rsidR="00902C42" w:rsidRPr="00902C42" w:rsidRDefault="00902C42" w:rsidP="00902C42">
      <w:pPr>
        <w:ind w:left="1440"/>
        <w:rPr>
          <w:rFonts w:ascii="Arial" w:hAnsi="Arial" w:cs="Arial"/>
        </w:rPr>
      </w:pPr>
      <w:r w:rsidRPr="00902C42">
        <w:rPr>
          <w:rFonts w:ascii="Arial" w:hAnsi="Arial" w:cs="Arial"/>
        </w:rPr>
        <w:t>The representative of the Magog Trust commented that whilst the Trust had reservations regarding encroachment into the Greenbelt, the expansion of chalk grassland would bring benefit. The Magog Trust disclosed that it had been approached to manage the land in perpetuity, should permission be granted, which would ensure the land would be open for public use. Freehold transfer would be reliant on permission being granted for this development.</w:t>
      </w:r>
    </w:p>
    <w:p w14:paraId="2865456B" w14:textId="76423E39" w:rsidR="00902C42" w:rsidRPr="00902C42" w:rsidRDefault="00902C42" w:rsidP="00902C42">
      <w:pPr>
        <w:ind w:left="720" w:firstLine="720"/>
        <w:rPr>
          <w:rFonts w:ascii="Arial" w:hAnsi="Arial" w:cs="Arial"/>
          <w:u w:val="single"/>
        </w:rPr>
      </w:pPr>
      <w:r w:rsidRPr="00902C42">
        <w:rPr>
          <w:rFonts w:ascii="Arial" w:hAnsi="Arial" w:cs="Arial"/>
          <w:u w:val="single"/>
        </w:rPr>
        <w:t>Reasons for Objection:</w:t>
      </w:r>
    </w:p>
    <w:p w14:paraId="5024D8BC" w14:textId="5325CB23" w:rsidR="00902C42" w:rsidRDefault="00902C42" w:rsidP="00902C42">
      <w:pPr>
        <w:ind w:firstLine="720"/>
        <w:rPr>
          <w:rFonts w:ascii="Arial" w:hAnsi="Arial" w:cs="Arial"/>
        </w:rPr>
      </w:pPr>
      <w:r w:rsidRPr="00902C42">
        <w:rPr>
          <w:rFonts w:ascii="Arial" w:hAnsi="Arial" w:cs="Arial"/>
        </w:rPr>
        <w:t>Six members of the public registered their objections on the basis that:</w:t>
      </w:r>
    </w:p>
    <w:p w14:paraId="6BEEE257" w14:textId="267FD8DF" w:rsidR="00AF2272" w:rsidRPr="00902C42" w:rsidRDefault="00AF2272" w:rsidP="00AF2272">
      <w:pPr>
        <w:ind w:firstLine="720"/>
        <w:jc w:val="right"/>
        <w:rPr>
          <w:rFonts w:ascii="Arial" w:hAnsi="Arial" w:cs="Arial"/>
        </w:rPr>
      </w:pPr>
      <w:r>
        <w:rPr>
          <w:rFonts w:ascii="Arial" w:hAnsi="Arial" w:cs="Arial"/>
        </w:rPr>
        <w:lastRenderedPageBreak/>
        <w:t>p. 2020.</w:t>
      </w:r>
      <w:r w:rsidR="00C765D0">
        <w:rPr>
          <w:rFonts w:ascii="Arial" w:hAnsi="Arial" w:cs="Arial"/>
        </w:rPr>
        <w:t>63</w:t>
      </w:r>
    </w:p>
    <w:p w14:paraId="309B8D59" w14:textId="77777777" w:rsidR="00902C42" w:rsidRPr="00902C42" w:rsidRDefault="00902C42" w:rsidP="00902C42">
      <w:pPr>
        <w:pStyle w:val="ListParagraph"/>
        <w:numPr>
          <w:ilvl w:val="0"/>
          <w:numId w:val="3"/>
        </w:numPr>
        <w:rPr>
          <w:rFonts w:ascii="Arial" w:hAnsi="Arial" w:cs="Arial"/>
        </w:rPr>
      </w:pPr>
      <w:r w:rsidRPr="00902C42">
        <w:rPr>
          <w:rFonts w:ascii="Arial" w:hAnsi="Arial" w:cs="Arial"/>
        </w:rPr>
        <w:t>The proposed development is in the wrong place for connectivity, access to services and facilities, reliance on private cars, lack of parking for visitors to the retirement village and to the park.</w:t>
      </w:r>
    </w:p>
    <w:p w14:paraId="5A8A5C22" w14:textId="719F4C0E" w:rsidR="00902C42" w:rsidRPr="00902C42" w:rsidRDefault="00902C42" w:rsidP="00902C42">
      <w:pPr>
        <w:pStyle w:val="ListParagraph"/>
        <w:numPr>
          <w:ilvl w:val="0"/>
          <w:numId w:val="3"/>
        </w:numPr>
        <w:rPr>
          <w:rFonts w:ascii="Arial" w:hAnsi="Arial" w:cs="Arial"/>
        </w:rPr>
      </w:pPr>
      <w:r w:rsidRPr="00902C42">
        <w:rPr>
          <w:rFonts w:ascii="Arial" w:hAnsi="Arial" w:cs="Arial"/>
        </w:rPr>
        <w:t>Affordability: Members of the public had attended the public consultations held by Axis and were advised that NHS care would not be allowed on site for those in need. Further, a survey of other similar properties in nearby settlements had been carried out, and the average cost of a 2 bedroomed accommodation unit would likely be £500,000, leasehold, plus service charges plus ground rent. This was not considered affordable for local people and would not encourage downsizing in the village, thus not releasing any of the existing housing stock.</w:t>
      </w:r>
    </w:p>
    <w:p w14:paraId="08FD652A" w14:textId="24EEEA36" w:rsidR="00902C42" w:rsidRPr="00902C42" w:rsidRDefault="00DB6EC0" w:rsidP="00902C42">
      <w:pPr>
        <w:pStyle w:val="ListParagraph"/>
        <w:numPr>
          <w:ilvl w:val="0"/>
          <w:numId w:val="3"/>
        </w:numPr>
        <w:rPr>
          <w:rFonts w:ascii="Arial" w:hAnsi="Arial" w:cs="Arial"/>
        </w:rPr>
      </w:pPr>
      <w:r w:rsidRPr="00DB6EC0">
        <w:rPr>
          <w:rFonts w:ascii="Arial" w:hAnsi="Arial" w:cs="Arial"/>
          <w:b/>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1312" behindDoc="1" locked="0" layoutInCell="1" allowOverlap="1" wp14:anchorId="39EBE457" wp14:editId="2A01FD51">
                <wp:simplePos x="0" y="0"/>
                <wp:positionH relativeFrom="margin">
                  <wp:posOffset>2314257</wp:posOffset>
                </wp:positionH>
                <wp:positionV relativeFrom="paragraph">
                  <wp:posOffset>912178</wp:posOffset>
                </wp:positionV>
                <wp:extent cx="2819400" cy="1404620"/>
                <wp:effectExtent l="209550" t="628650" r="190500" b="6229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777165">
                          <a:off x="0" y="0"/>
                          <a:ext cx="2819400" cy="1404620"/>
                        </a:xfrm>
                        <a:prstGeom prst="rect">
                          <a:avLst/>
                        </a:prstGeom>
                        <a:solidFill>
                          <a:srgbClr val="FFFFFF"/>
                        </a:solidFill>
                        <a:ln w="9525">
                          <a:solidFill>
                            <a:srgbClr val="000000"/>
                          </a:solidFill>
                          <a:miter lim="800000"/>
                          <a:headEnd/>
                          <a:tailEnd/>
                        </a:ln>
                      </wps:spPr>
                      <wps:txbx>
                        <w:txbxContent>
                          <w:p w14:paraId="37E2069C" w14:textId="77777777" w:rsidR="00DB6EC0" w:rsidRPr="00DB6EC0" w:rsidRDefault="00DB6EC0" w:rsidP="00DB6EC0">
                            <w:pPr>
                              <w:rPr>
                                <w:color w:val="BFBFBF" w:themeColor="background1" w:themeShade="BF"/>
                                <w:sz w:val="144"/>
                                <w:szCs w:val="144"/>
                              </w:rPr>
                            </w:pPr>
                            <w:r w:rsidRPr="00DB6EC0">
                              <w:rPr>
                                <w:color w:val="BFBFBF" w:themeColor="background1" w:themeShade="BF"/>
                                <w:sz w:val="144"/>
                                <w:szCs w:val="144"/>
                              </w:rPr>
                              <w:t>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EBE457" id="_x0000_s1027" type="#_x0000_t202" style="position:absolute;left:0;text-align:left;margin-left:182.2pt;margin-top:71.85pt;width:222pt;height:110.6pt;rotation:-1991022fd;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">
                <v:textbox style="mso-fit-shape-to-text:t">
                  <w:txbxContent>
                    <w:p w14:paraId="37E2069C" w14:textId="77777777" w:rsidR="00DB6EC0" w:rsidRPr="00DB6EC0" w:rsidRDefault="00DB6EC0" w:rsidP="00DB6EC0">
                      <w:pPr>
                        <w:rPr>
                          <w:color w:val="BFBFBF" w:themeColor="background1" w:themeShade="BF"/>
                          <w:sz w:val="144"/>
                          <w:szCs w:val="144"/>
                        </w:rPr>
                      </w:pPr>
                      <w:r w:rsidRPr="00DB6EC0">
                        <w:rPr>
                          <w:color w:val="BFBFBF" w:themeColor="background1" w:themeShade="BF"/>
                          <w:sz w:val="144"/>
                          <w:szCs w:val="144"/>
                        </w:rPr>
                        <w:t>DRAFT</w:t>
                      </w:r>
                    </w:p>
                  </w:txbxContent>
                </v:textbox>
                <w10:wrap anchorx="margin"/>
              </v:shape>
            </w:pict>
          </mc:Fallback>
        </mc:AlternateContent>
      </w:r>
      <w:r w:rsidR="00902C42" w:rsidRPr="00902C42">
        <w:rPr>
          <w:rFonts w:ascii="Arial" w:hAnsi="Arial" w:cs="Arial"/>
        </w:rPr>
        <w:t>Intrusion into the Greenbelt: this development would set a precedent for development in the Greenbelt and would be the ‘thin edge of the wedge’ with the potential for further development to take place on the site in the future. Other landowners could use this as precedent to press for further expansion into the Greenbelt thus leading to further erosion of this important regulatory feature.</w:t>
      </w:r>
    </w:p>
    <w:p w14:paraId="7C1EA371" w14:textId="3CA5FC92" w:rsidR="00902C42" w:rsidRPr="00902C42" w:rsidRDefault="00902C42" w:rsidP="00902C42">
      <w:pPr>
        <w:pStyle w:val="ListParagraph"/>
        <w:numPr>
          <w:ilvl w:val="0"/>
          <w:numId w:val="3"/>
        </w:numPr>
        <w:rPr>
          <w:rFonts w:ascii="Arial" w:hAnsi="Arial" w:cs="Arial"/>
        </w:rPr>
      </w:pPr>
      <w:r w:rsidRPr="00902C42">
        <w:rPr>
          <w:rFonts w:ascii="Arial" w:hAnsi="Arial" w:cs="Arial"/>
        </w:rPr>
        <w:t xml:space="preserve">Height, </w:t>
      </w:r>
      <w:proofErr w:type="gramStart"/>
      <w:r w:rsidRPr="00902C42">
        <w:rPr>
          <w:rFonts w:ascii="Arial" w:hAnsi="Arial" w:cs="Arial"/>
        </w:rPr>
        <w:t>bulk</w:t>
      </w:r>
      <w:proofErr w:type="gramEnd"/>
      <w:r w:rsidRPr="00902C42">
        <w:rPr>
          <w:rFonts w:ascii="Arial" w:hAnsi="Arial" w:cs="Arial"/>
        </w:rPr>
        <w:t xml:space="preserve"> and scale of the proposed buildings: the height of the main building is some 12m, close to the existing built area in the village, and will block light and views of existing dwellings.</w:t>
      </w:r>
    </w:p>
    <w:p w14:paraId="3E71262E" w14:textId="77777777" w:rsidR="00902C42" w:rsidRPr="00902C42" w:rsidRDefault="00902C42" w:rsidP="00902C42">
      <w:pPr>
        <w:pStyle w:val="ListParagraph"/>
        <w:numPr>
          <w:ilvl w:val="0"/>
          <w:numId w:val="3"/>
        </w:numPr>
        <w:rPr>
          <w:rFonts w:ascii="Arial" w:hAnsi="Arial" w:cs="Arial"/>
        </w:rPr>
      </w:pPr>
      <w:r w:rsidRPr="00902C42">
        <w:rPr>
          <w:rFonts w:ascii="Arial" w:hAnsi="Arial" w:cs="Arial"/>
        </w:rPr>
        <w:t>Covid-19: services would not be open to the general public due to the risk to the residents of the spread of Covid-19.</w:t>
      </w:r>
    </w:p>
    <w:p w14:paraId="15D27D91" w14:textId="77777777" w:rsidR="00902C42" w:rsidRPr="00902C42" w:rsidRDefault="00902C42" w:rsidP="00902C42">
      <w:pPr>
        <w:pStyle w:val="ListParagraph"/>
        <w:numPr>
          <w:ilvl w:val="0"/>
          <w:numId w:val="3"/>
        </w:numPr>
        <w:rPr>
          <w:rFonts w:ascii="Arial" w:hAnsi="Arial" w:cs="Arial"/>
        </w:rPr>
      </w:pPr>
      <w:r w:rsidRPr="00902C42">
        <w:rPr>
          <w:rFonts w:ascii="Arial" w:hAnsi="Arial" w:cs="Arial"/>
        </w:rPr>
        <w:t>Country park: this was seen as a ‘sweetener’ to obtain development. Comments were made that if the landowner was being altruistic, the land could be donated to a suitable management body without the strings of development attached.</w:t>
      </w:r>
    </w:p>
    <w:p w14:paraId="4727E8C2" w14:textId="77777777" w:rsidR="00902C42" w:rsidRPr="00902C42" w:rsidRDefault="00902C42" w:rsidP="00902C42">
      <w:pPr>
        <w:pStyle w:val="ListParagraph"/>
        <w:numPr>
          <w:ilvl w:val="0"/>
          <w:numId w:val="3"/>
        </w:numPr>
        <w:rPr>
          <w:rFonts w:ascii="Arial" w:hAnsi="Arial" w:cs="Arial"/>
        </w:rPr>
      </w:pPr>
      <w:r w:rsidRPr="00902C42">
        <w:rPr>
          <w:rFonts w:ascii="Arial" w:hAnsi="Arial" w:cs="Arial"/>
        </w:rPr>
        <w:t>Local need: the need for this development to benefit the local community was not demonstrated by a local assessment. Rather, the development would be open to anyone who could afford it. It was considered to be a private, exclusive development which would not want, for example, local children using the proposed swimming pool.</w:t>
      </w:r>
    </w:p>
    <w:p w14:paraId="354DB1C6" w14:textId="61194672" w:rsidR="00902C42" w:rsidRPr="00FF7328" w:rsidRDefault="00902C42" w:rsidP="009168FC">
      <w:pPr>
        <w:spacing w:after="0" w:line="240" w:lineRule="auto"/>
        <w:ind w:left="1440" w:hanging="1440"/>
        <w:rPr>
          <w:rFonts w:ascii="Arial" w:hAnsi="Arial" w:cs="Arial"/>
          <w:bCs/>
        </w:rPr>
      </w:pPr>
    </w:p>
    <w:p w14:paraId="1F3053AC" w14:textId="77777777" w:rsidR="009168FC" w:rsidRPr="00FF7328" w:rsidRDefault="009168FC" w:rsidP="009168FC">
      <w:pPr>
        <w:spacing w:after="0" w:line="240" w:lineRule="auto"/>
        <w:rPr>
          <w:rFonts w:ascii="Arial" w:hAnsi="Arial" w:cs="Arial"/>
          <w:b/>
        </w:rPr>
      </w:pPr>
    </w:p>
    <w:p w14:paraId="02BAF414" w14:textId="0A1E8ECB" w:rsidR="009168FC" w:rsidRPr="00FF7328" w:rsidRDefault="009168FC" w:rsidP="009168FC">
      <w:pPr>
        <w:spacing w:after="0"/>
        <w:ind w:left="1440" w:hanging="1440"/>
        <w:rPr>
          <w:rFonts w:ascii="Arial" w:hAnsi="Arial" w:cs="Arial"/>
          <w:iCs/>
        </w:rPr>
      </w:pPr>
      <w:r w:rsidRPr="00FF7328">
        <w:rPr>
          <w:rFonts w:ascii="Arial" w:hAnsi="Arial" w:cs="Arial"/>
          <w:b/>
          <w:bCs/>
          <w:iCs/>
        </w:rPr>
        <w:t>1</w:t>
      </w:r>
      <w:r w:rsidR="007A5A28">
        <w:rPr>
          <w:rFonts w:ascii="Arial" w:hAnsi="Arial" w:cs="Arial"/>
          <w:b/>
          <w:bCs/>
          <w:iCs/>
        </w:rPr>
        <w:t>37</w:t>
      </w:r>
      <w:r w:rsidRPr="00FF7328">
        <w:rPr>
          <w:rFonts w:ascii="Arial" w:hAnsi="Arial" w:cs="Arial"/>
          <w:b/>
          <w:bCs/>
          <w:iCs/>
        </w:rPr>
        <w:t>.2020</w:t>
      </w:r>
      <w:r w:rsidRPr="00FF7328">
        <w:rPr>
          <w:rFonts w:ascii="Arial" w:hAnsi="Arial" w:cs="Arial"/>
          <w:b/>
          <w:bCs/>
          <w:iCs/>
        </w:rPr>
        <w:tab/>
        <w:t>Planning:</w:t>
      </w:r>
      <w:r w:rsidRPr="00FF7328">
        <w:rPr>
          <w:rFonts w:ascii="Arial" w:hAnsi="Arial" w:cs="Arial"/>
          <w:iCs/>
        </w:rPr>
        <w:t xml:space="preserve"> Cllr B Kettel</w:t>
      </w:r>
    </w:p>
    <w:tbl>
      <w:tblPr>
        <w:tblStyle w:val="TableGrid"/>
        <w:tblW w:w="0" w:type="auto"/>
        <w:tblInd w:w="1440" w:type="dxa"/>
        <w:tblLook w:val="04A0" w:firstRow="1" w:lastRow="0" w:firstColumn="1" w:lastColumn="0" w:noHBand="0" w:noVBand="1"/>
      </w:tblPr>
      <w:tblGrid>
        <w:gridCol w:w="1816"/>
        <w:gridCol w:w="5760"/>
      </w:tblGrid>
      <w:tr w:rsidR="009168FC" w:rsidRPr="00FF7328" w14:paraId="078A4981" w14:textId="77777777" w:rsidTr="00BF31E5">
        <w:tc>
          <w:tcPr>
            <w:tcW w:w="1816" w:type="dxa"/>
          </w:tcPr>
          <w:p w14:paraId="59324C53" w14:textId="77777777" w:rsidR="009168FC" w:rsidRPr="00FF7328" w:rsidRDefault="009168FC" w:rsidP="00BF31E5">
            <w:pPr>
              <w:spacing w:after="0"/>
              <w:rPr>
                <w:rFonts w:ascii="Arial" w:hAnsi="Arial" w:cs="Arial"/>
                <w:iCs/>
              </w:rPr>
            </w:pPr>
            <w:r w:rsidRPr="00FF7328">
              <w:rPr>
                <w:rFonts w:ascii="Arial" w:hAnsi="Arial" w:cs="Arial"/>
                <w:iCs/>
              </w:rPr>
              <w:t>20/02929/OUT</w:t>
            </w:r>
          </w:p>
        </w:tc>
        <w:tc>
          <w:tcPr>
            <w:tcW w:w="5760" w:type="dxa"/>
          </w:tcPr>
          <w:p w14:paraId="79A6FAAC" w14:textId="77777777" w:rsidR="009168FC" w:rsidRPr="00FF7328" w:rsidRDefault="009168FC" w:rsidP="00BF31E5">
            <w:pPr>
              <w:spacing w:line="280" w:lineRule="atLeast"/>
              <w:rPr>
                <w:rFonts w:ascii="Arial" w:hAnsi="Arial" w:cs="Arial"/>
                <w:iCs/>
              </w:rPr>
            </w:pPr>
            <w:r w:rsidRPr="00FF7328">
              <w:rPr>
                <w:rFonts w:ascii="Arial" w:hAnsi="Arial" w:cs="Arial"/>
                <w:iCs/>
              </w:rPr>
              <w:t>Land Between Haverhill Road And Hinton Way Stapleford</w:t>
            </w:r>
          </w:p>
          <w:p w14:paraId="15EB8642" w14:textId="77777777" w:rsidR="009168FC" w:rsidRPr="00FF7328" w:rsidRDefault="009168FC" w:rsidP="00BF31E5">
            <w:pPr>
              <w:spacing w:line="280" w:lineRule="atLeast"/>
              <w:rPr>
                <w:rFonts w:ascii="Arial" w:hAnsi="Arial" w:cs="Arial"/>
                <w:iCs/>
              </w:rPr>
            </w:pPr>
            <w:r w:rsidRPr="00FF7328">
              <w:rPr>
                <w:rFonts w:ascii="Arial" w:hAnsi="Arial" w:cs="Arial"/>
                <w:iCs/>
              </w:rPr>
              <w:t>Outline planning for the development of land for a retirement care village in Use Class C2 comprising housing with care, communal health, wellbeing and leisure facilities, public open space, landscaping, car parking, access and associated development and public access countryside park with all matters reserved except for access.</w:t>
            </w:r>
          </w:p>
        </w:tc>
      </w:tr>
    </w:tbl>
    <w:p w14:paraId="0444CFB2" w14:textId="77777777" w:rsidR="009168FC" w:rsidRPr="00FF7328" w:rsidRDefault="009168FC" w:rsidP="009168FC">
      <w:pPr>
        <w:spacing w:after="0" w:line="240" w:lineRule="auto"/>
        <w:rPr>
          <w:rFonts w:ascii="Arial" w:hAnsi="Arial" w:cs="Arial"/>
          <w:bCs/>
        </w:rPr>
      </w:pPr>
    </w:p>
    <w:p w14:paraId="5EE0A26C" w14:textId="2B86810F" w:rsidR="009168FC" w:rsidRDefault="00902C42" w:rsidP="009168FC">
      <w:pPr>
        <w:spacing w:after="0" w:line="240" w:lineRule="auto"/>
        <w:rPr>
          <w:rFonts w:ascii="Arial" w:hAnsi="Arial" w:cs="Arial"/>
          <w:bCs/>
        </w:rPr>
      </w:pPr>
      <w:r>
        <w:rPr>
          <w:rFonts w:ascii="Arial" w:hAnsi="Arial" w:cs="Arial"/>
          <w:bCs/>
        </w:rPr>
        <w:tab/>
      </w:r>
      <w:r>
        <w:rPr>
          <w:rFonts w:ascii="Arial" w:hAnsi="Arial" w:cs="Arial"/>
          <w:bCs/>
        </w:rPr>
        <w:tab/>
        <w:t>Councillors made further comments:</w:t>
      </w:r>
    </w:p>
    <w:p w14:paraId="6211F2D7" w14:textId="659E0C80" w:rsidR="00902C42" w:rsidRDefault="00902C42" w:rsidP="009168FC">
      <w:pPr>
        <w:spacing w:after="0" w:line="240" w:lineRule="auto"/>
        <w:rPr>
          <w:rFonts w:ascii="Arial" w:hAnsi="Arial" w:cs="Arial"/>
          <w:bCs/>
        </w:rPr>
      </w:pPr>
    </w:p>
    <w:p w14:paraId="19AE3B65" w14:textId="77777777" w:rsidR="00AF2272" w:rsidRPr="00AF2272" w:rsidRDefault="00225EA0" w:rsidP="00225EA0">
      <w:pPr>
        <w:pStyle w:val="ListParagraph"/>
        <w:numPr>
          <w:ilvl w:val="0"/>
          <w:numId w:val="4"/>
        </w:numPr>
        <w:rPr>
          <w:rFonts w:ascii="Arial" w:hAnsi="Arial" w:cs="Arial"/>
        </w:rPr>
      </w:pPr>
      <w:r w:rsidRPr="007F63C7">
        <w:rPr>
          <w:rFonts w:ascii="Arial" w:hAnsi="Arial" w:cs="Arial"/>
          <w:shd w:val="clear" w:color="auto" w:fill="FFFFFF"/>
        </w:rPr>
        <w:t xml:space="preserve">The proposal is disproportionate in the context of Stapleford both in the height and mass of the buildings and also in the number of accommodation units being constructed. It will provide for better off people from all over South Cambridgeshire and </w:t>
      </w:r>
    </w:p>
    <w:p w14:paraId="675D8822" w14:textId="3A95DD38" w:rsidR="00AF2272" w:rsidRPr="00AF2272" w:rsidRDefault="00AF2272" w:rsidP="00AF2272">
      <w:pPr>
        <w:pStyle w:val="ListParagraph"/>
        <w:ind w:left="502"/>
        <w:jc w:val="right"/>
        <w:rPr>
          <w:rFonts w:ascii="Arial" w:hAnsi="Arial" w:cs="Arial"/>
        </w:rPr>
      </w:pPr>
      <w:r>
        <w:rPr>
          <w:rFonts w:ascii="Arial" w:hAnsi="Arial" w:cs="Arial"/>
        </w:rPr>
        <w:lastRenderedPageBreak/>
        <w:t>p. 2020.</w:t>
      </w:r>
      <w:r w:rsidR="00C765D0">
        <w:rPr>
          <w:rFonts w:ascii="Arial" w:hAnsi="Arial" w:cs="Arial"/>
        </w:rPr>
        <w:t>64</w:t>
      </w:r>
    </w:p>
    <w:p w14:paraId="2F3426B4" w14:textId="4C294C36" w:rsidR="00225EA0" w:rsidRPr="007F63C7" w:rsidRDefault="00225EA0" w:rsidP="00AF2272">
      <w:pPr>
        <w:pStyle w:val="ListParagraph"/>
        <w:ind w:left="502"/>
        <w:rPr>
          <w:rFonts w:ascii="Arial" w:hAnsi="Arial" w:cs="Arial"/>
        </w:rPr>
      </w:pPr>
      <w:r w:rsidRPr="007F63C7">
        <w:rPr>
          <w:rFonts w:ascii="Arial" w:hAnsi="Arial" w:cs="Arial"/>
          <w:shd w:val="clear" w:color="auto" w:fill="FFFFFF"/>
        </w:rPr>
        <w:t>could therefore be built anywhere in South Cambridgeshire without the need to compromise the Green Belt.</w:t>
      </w:r>
    </w:p>
    <w:p w14:paraId="7EBDA3C6" w14:textId="77777777" w:rsidR="00225EA0" w:rsidRPr="007F63C7" w:rsidRDefault="00225EA0" w:rsidP="00225EA0">
      <w:pPr>
        <w:pStyle w:val="ListParagraph"/>
        <w:numPr>
          <w:ilvl w:val="0"/>
          <w:numId w:val="4"/>
        </w:numPr>
        <w:rPr>
          <w:rFonts w:ascii="Arial" w:hAnsi="Arial" w:cs="Arial"/>
        </w:rPr>
      </w:pPr>
      <w:r w:rsidRPr="007F63C7">
        <w:rPr>
          <w:rFonts w:ascii="Arial" w:hAnsi="Arial" w:cs="Arial"/>
        </w:rPr>
        <w:t>The development was in the wrong place and would be a carbuncle on the edge of the village.</w:t>
      </w:r>
    </w:p>
    <w:p w14:paraId="4C40E1B5" w14:textId="77777777" w:rsidR="00225EA0" w:rsidRPr="007F63C7" w:rsidRDefault="00225EA0" w:rsidP="00225EA0">
      <w:pPr>
        <w:pStyle w:val="ListParagraph"/>
        <w:numPr>
          <w:ilvl w:val="0"/>
          <w:numId w:val="4"/>
        </w:numPr>
        <w:rPr>
          <w:rFonts w:ascii="Arial" w:hAnsi="Arial" w:cs="Arial"/>
        </w:rPr>
      </w:pPr>
      <w:r w:rsidRPr="007F63C7">
        <w:rPr>
          <w:rFonts w:ascii="Arial" w:hAnsi="Arial" w:cs="Arial"/>
        </w:rPr>
        <w:t>The design was not conducive for older people to move to, as bungalows were in greater demand.</w:t>
      </w:r>
    </w:p>
    <w:p w14:paraId="701FC37A" w14:textId="77777777" w:rsidR="00225EA0" w:rsidRPr="007F63C7" w:rsidRDefault="00225EA0" w:rsidP="00225EA0">
      <w:pPr>
        <w:pStyle w:val="ListParagraph"/>
        <w:numPr>
          <w:ilvl w:val="0"/>
          <w:numId w:val="4"/>
        </w:numPr>
        <w:rPr>
          <w:rFonts w:ascii="Arial" w:hAnsi="Arial" w:cs="Arial"/>
        </w:rPr>
      </w:pPr>
      <w:r w:rsidRPr="007F63C7">
        <w:rPr>
          <w:rFonts w:ascii="Arial" w:hAnsi="Arial" w:cs="Arial"/>
        </w:rPr>
        <w:t xml:space="preserve">The impact on the street scene would be excessive and extensive. There are no similar sized developments as the main block within the village, and the bulk and scale </w:t>
      </w:r>
      <w:proofErr w:type="gramStart"/>
      <w:r w:rsidRPr="007F63C7">
        <w:rPr>
          <w:rFonts w:ascii="Arial" w:hAnsi="Arial" w:cs="Arial"/>
        </w:rPr>
        <w:t>was</w:t>
      </w:r>
      <w:proofErr w:type="gramEnd"/>
      <w:r w:rsidRPr="007F63C7">
        <w:rPr>
          <w:rFonts w:ascii="Arial" w:hAnsi="Arial" w:cs="Arial"/>
        </w:rPr>
        <w:t xml:space="preserve"> considered out of keeping with the vernacular.</w:t>
      </w:r>
    </w:p>
    <w:p w14:paraId="0D9B20A6" w14:textId="77777777" w:rsidR="00225EA0" w:rsidRPr="007F63C7" w:rsidRDefault="00225EA0" w:rsidP="00225EA0">
      <w:pPr>
        <w:pStyle w:val="ListParagraph"/>
        <w:numPr>
          <w:ilvl w:val="0"/>
          <w:numId w:val="4"/>
        </w:numPr>
        <w:rPr>
          <w:rFonts w:ascii="Arial" w:hAnsi="Arial" w:cs="Arial"/>
        </w:rPr>
      </w:pPr>
      <w:r w:rsidRPr="007F63C7">
        <w:rPr>
          <w:rFonts w:ascii="Arial" w:hAnsi="Arial" w:cs="Arial"/>
          <w:shd w:val="clear" w:color="auto" w:fill="FFFFFF"/>
        </w:rPr>
        <w:t>The proposal appears to assume that the Cambridge South East Busway will proceed. In fact, it still faces several significant obstacles, for example, achieving an acceptable environmental survey and concerns expressed by the Mayor of Cambridgeshire and Peterborough, who favours the old railway line option and says that the Busway proposal does not accord with the Local Transport Plan. The local MP also appears to have concerns and has walked the old railway line option.</w:t>
      </w:r>
    </w:p>
    <w:p w14:paraId="13404791" w14:textId="1C888377" w:rsidR="00225EA0" w:rsidRPr="007F63C7" w:rsidRDefault="00DB6EC0" w:rsidP="00225EA0">
      <w:pPr>
        <w:pStyle w:val="ListParagraph"/>
        <w:numPr>
          <w:ilvl w:val="0"/>
          <w:numId w:val="4"/>
        </w:numPr>
        <w:rPr>
          <w:rFonts w:ascii="Arial" w:hAnsi="Arial" w:cs="Arial"/>
        </w:rPr>
      </w:pPr>
      <w:r w:rsidRPr="00DB6EC0">
        <w:rPr>
          <w:rFonts w:ascii="Arial" w:hAnsi="Arial" w:cs="Arial"/>
          <w:b/>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3360" behindDoc="1" locked="0" layoutInCell="1" allowOverlap="1" wp14:anchorId="621DF47F" wp14:editId="5DC0B6FC">
                <wp:simplePos x="0" y="0"/>
                <wp:positionH relativeFrom="margin">
                  <wp:posOffset>2814637</wp:posOffset>
                </wp:positionH>
                <wp:positionV relativeFrom="paragraph">
                  <wp:posOffset>67945</wp:posOffset>
                </wp:positionV>
                <wp:extent cx="2819400" cy="1404620"/>
                <wp:effectExtent l="209550" t="628650" r="190500" b="6229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777165">
                          <a:off x="0" y="0"/>
                          <a:ext cx="2819400" cy="1404620"/>
                        </a:xfrm>
                        <a:prstGeom prst="rect">
                          <a:avLst/>
                        </a:prstGeom>
                        <a:solidFill>
                          <a:srgbClr val="FFFFFF"/>
                        </a:solidFill>
                        <a:ln w="9525">
                          <a:solidFill>
                            <a:srgbClr val="000000"/>
                          </a:solidFill>
                          <a:miter lim="800000"/>
                          <a:headEnd/>
                          <a:tailEnd/>
                        </a:ln>
                      </wps:spPr>
                      <wps:txbx>
                        <w:txbxContent>
                          <w:p w14:paraId="2CF47596" w14:textId="77777777" w:rsidR="00DB6EC0" w:rsidRPr="00DB6EC0" w:rsidRDefault="00DB6EC0" w:rsidP="00DB6EC0">
                            <w:pPr>
                              <w:rPr>
                                <w:color w:val="BFBFBF" w:themeColor="background1" w:themeShade="BF"/>
                                <w:sz w:val="144"/>
                                <w:szCs w:val="144"/>
                              </w:rPr>
                            </w:pPr>
                            <w:r w:rsidRPr="00DB6EC0">
                              <w:rPr>
                                <w:color w:val="BFBFBF" w:themeColor="background1" w:themeShade="BF"/>
                                <w:sz w:val="144"/>
                                <w:szCs w:val="144"/>
                              </w:rPr>
                              <w:t>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1DF47F" id="_x0000_s1028" type="#_x0000_t202" style="position:absolute;left:0;text-align:left;margin-left:221.6pt;margin-top:5.35pt;width:222pt;height:110.6pt;rotation:-1991022fd;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">
                <v:textbox style="mso-fit-shape-to-text:t">
                  <w:txbxContent>
                    <w:p w14:paraId="2CF47596" w14:textId="77777777" w:rsidR="00DB6EC0" w:rsidRPr="00DB6EC0" w:rsidRDefault="00DB6EC0" w:rsidP="00DB6EC0">
                      <w:pPr>
                        <w:rPr>
                          <w:color w:val="BFBFBF" w:themeColor="background1" w:themeShade="BF"/>
                          <w:sz w:val="144"/>
                          <w:szCs w:val="144"/>
                        </w:rPr>
                      </w:pPr>
                      <w:r w:rsidRPr="00DB6EC0">
                        <w:rPr>
                          <w:color w:val="BFBFBF" w:themeColor="background1" w:themeShade="BF"/>
                          <w:sz w:val="144"/>
                          <w:szCs w:val="144"/>
                        </w:rPr>
                        <w:t>DRAFT</w:t>
                      </w:r>
                    </w:p>
                  </w:txbxContent>
                </v:textbox>
                <w10:wrap anchorx="margin"/>
              </v:shape>
            </w:pict>
          </mc:Fallback>
        </mc:AlternateContent>
      </w:r>
      <w:r w:rsidR="00225EA0" w:rsidRPr="007F63C7">
        <w:rPr>
          <w:rFonts w:ascii="Arial" w:hAnsi="Arial" w:cs="Arial"/>
        </w:rPr>
        <w:t>Lack of public transport to the site: residents would be reliant on private transportation to access facilities increasing congestion and on street parking within the village and concentrating around the doctors.</w:t>
      </w:r>
    </w:p>
    <w:p w14:paraId="24062F30" w14:textId="57A20A0D" w:rsidR="00225EA0" w:rsidRPr="007F63C7" w:rsidRDefault="00225EA0" w:rsidP="00225EA0">
      <w:pPr>
        <w:pStyle w:val="ListParagraph"/>
        <w:numPr>
          <w:ilvl w:val="0"/>
          <w:numId w:val="4"/>
        </w:numPr>
        <w:rPr>
          <w:rFonts w:ascii="Arial" w:hAnsi="Arial" w:cs="Arial"/>
        </w:rPr>
      </w:pPr>
      <w:r w:rsidRPr="007F63C7">
        <w:rPr>
          <w:rFonts w:ascii="Arial" w:hAnsi="Arial" w:cs="Arial"/>
        </w:rPr>
        <w:t xml:space="preserve">There are several similar schemes in nearby villages which are struggling to fill vacancies. This development may become the same due to the costs involved in downsizing to ‘exclusive, private </w:t>
      </w:r>
      <w:proofErr w:type="gramStart"/>
      <w:r w:rsidRPr="007F63C7">
        <w:rPr>
          <w:rFonts w:ascii="Arial" w:hAnsi="Arial" w:cs="Arial"/>
        </w:rPr>
        <w:t>developments’</w:t>
      </w:r>
      <w:proofErr w:type="gramEnd"/>
      <w:r w:rsidRPr="007F63C7">
        <w:rPr>
          <w:rFonts w:ascii="Arial" w:hAnsi="Arial" w:cs="Arial"/>
        </w:rPr>
        <w:t>.</w:t>
      </w:r>
    </w:p>
    <w:p w14:paraId="1C4D100B" w14:textId="595E950A" w:rsidR="00225EA0" w:rsidRPr="007F63C7" w:rsidRDefault="00225EA0" w:rsidP="00225EA0">
      <w:pPr>
        <w:pStyle w:val="ListParagraph"/>
        <w:numPr>
          <w:ilvl w:val="0"/>
          <w:numId w:val="4"/>
        </w:numPr>
        <w:rPr>
          <w:rFonts w:ascii="Arial" w:hAnsi="Arial" w:cs="Arial"/>
        </w:rPr>
      </w:pPr>
      <w:r w:rsidRPr="007F63C7">
        <w:rPr>
          <w:rFonts w:ascii="Arial" w:hAnsi="Arial" w:cs="Arial"/>
        </w:rPr>
        <w:t>The provision does not match any perceived local need, which has not been established.</w:t>
      </w:r>
    </w:p>
    <w:p w14:paraId="536D3409" w14:textId="5CAADBA9" w:rsidR="00225EA0" w:rsidRPr="007F63C7" w:rsidRDefault="00225EA0" w:rsidP="00225EA0">
      <w:pPr>
        <w:pStyle w:val="ListParagraph"/>
        <w:numPr>
          <w:ilvl w:val="0"/>
          <w:numId w:val="4"/>
        </w:numPr>
        <w:rPr>
          <w:rFonts w:ascii="Arial" w:hAnsi="Arial" w:cs="Arial"/>
        </w:rPr>
      </w:pPr>
      <w:r w:rsidRPr="007F63C7">
        <w:rPr>
          <w:rFonts w:ascii="Arial" w:hAnsi="Arial" w:cs="Arial"/>
        </w:rPr>
        <w:t xml:space="preserve">Of the 50 responses sent to South </w:t>
      </w:r>
      <w:proofErr w:type="spellStart"/>
      <w:r w:rsidRPr="007F63C7">
        <w:rPr>
          <w:rFonts w:ascii="Arial" w:hAnsi="Arial" w:cs="Arial"/>
        </w:rPr>
        <w:t>Cambs</w:t>
      </w:r>
      <w:proofErr w:type="spellEnd"/>
      <w:r w:rsidRPr="007F63C7">
        <w:rPr>
          <w:rFonts w:ascii="Arial" w:hAnsi="Arial" w:cs="Arial"/>
        </w:rPr>
        <w:t xml:space="preserve"> District Council, some 10% were in support with comment from people who do not live in the parish. Some 80% were against, with 10% neutral. </w:t>
      </w:r>
    </w:p>
    <w:p w14:paraId="1F722665" w14:textId="77777777" w:rsidR="00225EA0" w:rsidRPr="007F63C7" w:rsidRDefault="00225EA0" w:rsidP="00225EA0">
      <w:pPr>
        <w:pStyle w:val="ListParagraph"/>
        <w:numPr>
          <w:ilvl w:val="0"/>
          <w:numId w:val="4"/>
        </w:numPr>
        <w:rPr>
          <w:rFonts w:ascii="Arial" w:hAnsi="Arial" w:cs="Arial"/>
        </w:rPr>
      </w:pPr>
      <w:r w:rsidRPr="007F63C7">
        <w:rPr>
          <w:rFonts w:ascii="Arial" w:hAnsi="Arial" w:cs="Arial"/>
        </w:rPr>
        <w:t>The proposed development has not demonstrated that it has any special reason which would require it to be built in the Greenbelt, outside the development envelope for Stapleford Parish.</w:t>
      </w:r>
    </w:p>
    <w:p w14:paraId="7937C475" w14:textId="77777777" w:rsidR="00225EA0" w:rsidRPr="007F63C7" w:rsidRDefault="00225EA0" w:rsidP="00225EA0">
      <w:pPr>
        <w:pStyle w:val="ListParagraph"/>
        <w:numPr>
          <w:ilvl w:val="0"/>
          <w:numId w:val="4"/>
        </w:numPr>
        <w:rPr>
          <w:rFonts w:ascii="Arial" w:hAnsi="Arial" w:cs="Arial"/>
        </w:rPr>
      </w:pPr>
      <w:r w:rsidRPr="007F63C7">
        <w:rPr>
          <w:rFonts w:ascii="Arial" w:hAnsi="Arial" w:cs="Arial"/>
        </w:rPr>
        <w:t>There are no guarantees that the country park would be managed for the benefit and use of the whole community – there are ‘promises’ only.</w:t>
      </w:r>
    </w:p>
    <w:p w14:paraId="6B78BF8D" w14:textId="77777777" w:rsidR="00225EA0" w:rsidRPr="007F63C7" w:rsidRDefault="00225EA0" w:rsidP="00225EA0">
      <w:pPr>
        <w:pStyle w:val="ListParagraph"/>
        <w:numPr>
          <w:ilvl w:val="0"/>
          <w:numId w:val="4"/>
        </w:numPr>
        <w:rPr>
          <w:rFonts w:ascii="Arial" w:hAnsi="Arial" w:cs="Arial"/>
        </w:rPr>
      </w:pPr>
      <w:r w:rsidRPr="007F63C7">
        <w:rPr>
          <w:rFonts w:ascii="Arial" w:hAnsi="Arial" w:cs="Arial"/>
          <w:shd w:val="clear" w:color="auto" w:fill="FFFFFF"/>
        </w:rPr>
        <w:t>In his comments, the Axis representative admitted that there are some negatives associated with the Retirement Village proposal. These negatives will be experienced by all residents of Stapleford but only better off people and those not requiring NHS treatment will be able to benefit from the Retirement Village. This is divisive and does not sit comfortably with the values and community spirit of Stapleford.</w:t>
      </w:r>
    </w:p>
    <w:p w14:paraId="12597897" w14:textId="77777777" w:rsidR="00225EA0" w:rsidRPr="007F63C7" w:rsidRDefault="00225EA0" w:rsidP="00225EA0">
      <w:pPr>
        <w:pStyle w:val="ListParagraph"/>
        <w:numPr>
          <w:ilvl w:val="0"/>
          <w:numId w:val="4"/>
        </w:numPr>
        <w:rPr>
          <w:rFonts w:ascii="Arial" w:hAnsi="Arial" w:cs="Arial"/>
        </w:rPr>
      </w:pPr>
      <w:r w:rsidRPr="007F63C7">
        <w:rPr>
          <w:rFonts w:ascii="Arial" w:hAnsi="Arial" w:cs="Arial"/>
          <w:shd w:val="clear" w:color="auto" w:fill="FFFFFF"/>
        </w:rPr>
        <w:t>So far as Axis's reference to the philanthropic nature of the proposal is concerned, the aspirations of the Magog Down Trust and of the Bridleway Group could be met by philanthropic access permissions and gifting of land which is not conditional on receiving planning permission for a Retirement Village.</w:t>
      </w:r>
    </w:p>
    <w:p w14:paraId="4EA90377" w14:textId="420596D4" w:rsidR="00902C42" w:rsidRDefault="00902C42" w:rsidP="00902C42">
      <w:pPr>
        <w:ind w:left="360"/>
        <w:rPr>
          <w:rFonts w:ascii="Arial" w:hAnsi="Arial" w:cs="Arial"/>
          <w:iCs/>
        </w:rPr>
      </w:pPr>
      <w:r w:rsidRPr="00902C42">
        <w:rPr>
          <w:rFonts w:ascii="Arial" w:hAnsi="Arial" w:cs="Arial"/>
          <w:b/>
          <w:bCs/>
        </w:rPr>
        <w:t xml:space="preserve">PROPOSAL: </w:t>
      </w:r>
      <w:r w:rsidRPr="00902C42">
        <w:rPr>
          <w:rFonts w:ascii="Arial" w:hAnsi="Arial" w:cs="Arial"/>
          <w:b/>
          <w:bCs/>
          <w:i/>
          <w:iCs/>
        </w:rPr>
        <w:t xml:space="preserve">That Stapleford Parish Council herewith objects to outline planning application </w:t>
      </w:r>
      <w:r w:rsidRPr="00902C42">
        <w:rPr>
          <w:rFonts w:ascii="Arial" w:hAnsi="Arial" w:cs="Arial"/>
          <w:b/>
          <w:bCs/>
          <w:iCs/>
        </w:rPr>
        <w:t>20/02929/OUT</w:t>
      </w:r>
      <w:r>
        <w:rPr>
          <w:rFonts w:ascii="Arial" w:hAnsi="Arial" w:cs="Arial"/>
          <w:iCs/>
        </w:rPr>
        <w:t xml:space="preserve">. PROPOSED: Cllr B </w:t>
      </w:r>
      <w:proofErr w:type="spellStart"/>
      <w:r>
        <w:rPr>
          <w:rFonts w:ascii="Arial" w:hAnsi="Arial" w:cs="Arial"/>
          <w:iCs/>
        </w:rPr>
        <w:t>Kettel</w:t>
      </w:r>
      <w:proofErr w:type="spellEnd"/>
      <w:r>
        <w:rPr>
          <w:rFonts w:ascii="Arial" w:hAnsi="Arial" w:cs="Arial"/>
          <w:iCs/>
        </w:rPr>
        <w:t>, seconded Cllr Nightingale. AGREED AND RESOLVED UNANIMOUSLY. The Clerk will produce a letter for circulation as a priority.</w:t>
      </w:r>
    </w:p>
    <w:p w14:paraId="444891DE" w14:textId="77777777" w:rsidR="00AF2272" w:rsidRDefault="00AF2272" w:rsidP="00902C42">
      <w:pPr>
        <w:ind w:left="360"/>
        <w:rPr>
          <w:rFonts w:ascii="Arial" w:hAnsi="Arial" w:cs="Arial"/>
        </w:rPr>
      </w:pPr>
    </w:p>
    <w:p w14:paraId="342CF722" w14:textId="5A13DA1E" w:rsidR="00AF2272" w:rsidRDefault="00AF2272" w:rsidP="00AF2272">
      <w:pPr>
        <w:ind w:left="360"/>
        <w:jc w:val="right"/>
        <w:rPr>
          <w:rFonts w:ascii="Arial" w:hAnsi="Arial" w:cs="Arial"/>
        </w:rPr>
      </w:pPr>
      <w:r>
        <w:rPr>
          <w:rFonts w:ascii="Arial" w:hAnsi="Arial" w:cs="Arial"/>
        </w:rPr>
        <w:lastRenderedPageBreak/>
        <w:t>p. 2020</w:t>
      </w:r>
      <w:r w:rsidR="00C765D0">
        <w:rPr>
          <w:rFonts w:ascii="Arial" w:hAnsi="Arial" w:cs="Arial"/>
        </w:rPr>
        <w:t>.65</w:t>
      </w:r>
    </w:p>
    <w:p w14:paraId="134567BB" w14:textId="2F10D7A1" w:rsidR="00902C42" w:rsidRPr="00902C42" w:rsidRDefault="00902C42" w:rsidP="00902C42">
      <w:pPr>
        <w:ind w:left="360"/>
        <w:rPr>
          <w:rFonts w:ascii="Arial" w:hAnsi="Arial" w:cs="Arial"/>
          <w:i/>
          <w:iCs/>
        </w:rPr>
      </w:pPr>
      <w:r>
        <w:rPr>
          <w:rFonts w:ascii="Arial" w:hAnsi="Arial" w:cs="Arial"/>
        </w:rPr>
        <w:t xml:space="preserve">Cllr </w:t>
      </w:r>
      <w:r w:rsidR="00225EA0">
        <w:rPr>
          <w:rFonts w:ascii="Arial" w:hAnsi="Arial" w:cs="Arial"/>
        </w:rPr>
        <w:t xml:space="preserve">Peter </w:t>
      </w:r>
      <w:r>
        <w:rPr>
          <w:rFonts w:ascii="Arial" w:hAnsi="Arial" w:cs="Arial"/>
        </w:rPr>
        <w:t>Fane agreed to ask that the application be submitted to SCC Development Management Committee for decision</w:t>
      </w:r>
      <w:r w:rsidR="002738E0">
        <w:rPr>
          <w:rFonts w:ascii="Arial" w:hAnsi="Arial" w:cs="Arial"/>
        </w:rPr>
        <w:t>.</w:t>
      </w:r>
    </w:p>
    <w:p w14:paraId="6AC4035D" w14:textId="77777777" w:rsidR="009168FC" w:rsidRDefault="009168FC" w:rsidP="009168FC">
      <w:pPr>
        <w:spacing w:after="0" w:line="240" w:lineRule="auto"/>
        <w:ind w:left="1440" w:hanging="1440"/>
        <w:rPr>
          <w:rFonts w:ascii="Arial" w:hAnsi="Arial" w:cs="Arial"/>
          <w:bCs/>
        </w:rPr>
      </w:pPr>
    </w:p>
    <w:p w14:paraId="05C158C4" w14:textId="3ECD9928" w:rsidR="007C771D" w:rsidRPr="007C771D" w:rsidRDefault="007C771D" w:rsidP="007C771D">
      <w:pPr>
        <w:spacing w:after="0"/>
        <w:rPr>
          <w:rFonts w:ascii="Arial" w:hAnsi="Arial" w:cs="Arial"/>
          <w:bCs/>
        </w:rPr>
      </w:pPr>
      <w:r w:rsidRPr="007C771D">
        <w:rPr>
          <w:rFonts w:ascii="Arial" w:hAnsi="Arial" w:cs="Arial"/>
          <w:b/>
        </w:rPr>
        <w:t>13</w:t>
      </w:r>
      <w:r w:rsidR="008854C9">
        <w:rPr>
          <w:rFonts w:ascii="Arial" w:hAnsi="Arial" w:cs="Arial"/>
          <w:b/>
        </w:rPr>
        <w:t>8</w:t>
      </w:r>
      <w:r w:rsidRPr="007C771D">
        <w:rPr>
          <w:rFonts w:ascii="Arial" w:hAnsi="Arial" w:cs="Arial"/>
          <w:b/>
        </w:rPr>
        <w:t>.2020</w:t>
      </w:r>
      <w:r w:rsidRPr="007C771D">
        <w:rPr>
          <w:rFonts w:ascii="Arial" w:hAnsi="Arial" w:cs="Arial"/>
          <w:bCs/>
        </w:rPr>
        <w:tab/>
      </w:r>
      <w:r w:rsidRPr="007C771D">
        <w:rPr>
          <w:rFonts w:ascii="Arial" w:hAnsi="Arial" w:cs="Arial"/>
          <w:b/>
        </w:rPr>
        <w:t>Date of Next Meeting</w:t>
      </w:r>
      <w:r w:rsidRPr="007C771D">
        <w:rPr>
          <w:rFonts w:ascii="Arial" w:hAnsi="Arial" w:cs="Arial"/>
          <w:bCs/>
        </w:rPr>
        <w:t>: Virtual meeting at 7.30pm</w:t>
      </w:r>
    </w:p>
    <w:p w14:paraId="6576FB18" w14:textId="5F015D23" w:rsidR="007C771D" w:rsidRPr="007C771D" w:rsidRDefault="007C771D" w:rsidP="007C771D">
      <w:pPr>
        <w:spacing w:after="0"/>
        <w:rPr>
          <w:rFonts w:ascii="Arial" w:hAnsi="Arial" w:cs="Arial"/>
          <w:bCs/>
        </w:rPr>
      </w:pPr>
      <w:r w:rsidRPr="007C771D">
        <w:rPr>
          <w:rFonts w:ascii="Arial" w:hAnsi="Arial" w:cs="Arial"/>
          <w:bCs/>
        </w:rPr>
        <w:tab/>
      </w:r>
      <w:r w:rsidRPr="007C771D">
        <w:rPr>
          <w:rFonts w:ascii="Arial" w:hAnsi="Arial" w:cs="Arial"/>
          <w:bCs/>
        </w:rPr>
        <w:tab/>
        <w:t>PC Meetings: 2</w:t>
      </w:r>
      <w:r w:rsidRPr="007C771D">
        <w:rPr>
          <w:rFonts w:ascii="Arial" w:hAnsi="Arial" w:cs="Arial"/>
          <w:bCs/>
          <w:vertAlign w:val="superscript"/>
        </w:rPr>
        <w:t>nd</w:t>
      </w:r>
      <w:r w:rsidRPr="007C771D">
        <w:rPr>
          <w:rFonts w:ascii="Arial" w:hAnsi="Arial" w:cs="Arial"/>
          <w:bCs/>
        </w:rPr>
        <w:t xml:space="preserve"> Wednesday of each month </w:t>
      </w:r>
    </w:p>
    <w:p w14:paraId="4CE0C10C" w14:textId="55F4CF30" w:rsidR="00FF7328" w:rsidRDefault="007C771D" w:rsidP="007C771D">
      <w:pPr>
        <w:spacing w:after="0"/>
        <w:rPr>
          <w:rFonts w:ascii="Arial" w:hAnsi="Arial" w:cs="Arial"/>
          <w:bCs/>
        </w:rPr>
      </w:pPr>
      <w:r>
        <w:rPr>
          <w:rFonts w:ascii="Arial" w:hAnsi="Arial" w:cs="Arial"/>
          <w:bCs/>
        </w:rPr>
        <w:tab/>
      </w:r>
      <w:r>
        <w:rPr>
          <w:rFonts w:ascii="Arial" w:hAnsi="Arial" w:cs="Arial"/>
          <w:bCs/>
        </w:rPr>
        <w:tab/>
      </w:r>
      <w:r w:rsidRPr="007C771D">
        <w:rPr>
          <w:rFonts w:ascii="Arial" w:hAnsi="Arial" w:cs="Arial"/>
          <w:bCs/>
        </w:rPr>
        <w:t>14</w:t>
      </w:r>
      <w:r w:rsidRPr="007C771D">
        <w:rPr>
          <w:rFonts w:ascii="Arial" w:hAnsi="Arial" w:cs="Arial"/>
          <w:bCs/>
          <w:vertAlign w:val="superscript"/>
        </w:rPr>
        <w:t>th</w:t>
      </w:r>
      <w:r w:rsidRPr="007C771D">
        <w:rPr>
          <w:rFonts w:ascii="Arial" w:hAnsi="Arial" w:cs="Arial"/>
          <w:bCs/>
        </w:rPr>
        <w:t xml:space="preserve"> October</w:t>
      </w:r>
      <w:r w:rsidRPr="007C771D">
        <w:rPr>
          <w:rFonts w:ascii="Arial" w:hAnsi="Arial" w:cs="Arial"/>
          <w:bCs/>
        </w:rPr>
        <w:tab/>
        <w:t>11</w:t>
      </w:r>
      <w:r w:rsidRPr="007C771D">
        <w:rPr>
          <w:rFonts w:ascii="Arial" w:hAnsi="Arial" w:cs="Arial"/>
          <w:bCs/>
          <w:vertAlign w:val="superscript"/>
        </w:rPr>
        <w:t>th</w:t>
      </w:r>
      <w:r w:rsidRPr="007C771D">
        <w:rPr>
          <w:rFonts w:ascii="Arial" w:hAnsi="Arial" w:cs="Arial"/>
          <w:bCs/>
        </w:rPr>
        <w:t xml:space="preserve"> November</w:t>
      </w:r>
      <w:r w:rsidRPr="007C771D">
        <w:rPr>
          <w:rFonts w:ascii="Arial" w:hAnsi="Arial" w:cs="Arial"/>
          <w:bCs/>
        </w:rPr>
        <w:tab/>
      </w:r>
      <w:r w:rsidRPr="007C771D">
        <w:rPr>
          <w:rFonts w:ascii="Arial" w:hAnsi="Arial" w:cs="Arial"/>
          <w:bCs/>
        </w:rPr>
        <w:tab/>
        <w:t>9</w:t>
      </w:r>
      <w:r w:rsidRPr="007C771D">
        <w:rPr>
          <w:rFonts w:ascii="Arial" w:hAnsi="Arial" w:cs="Arial"/>
          <w:bCs/>
          <w:vertAlign w:val="superscript"/>
        </w:rPr>
        <w:t>th</w:t>
      </w:r>
      <w:r w:rsidRPr="007C771D">
        <w:rPr>
          <w:rFonts w:ascii="Arial" w:hAnsi="Arial" w:cs="Arial"/>
          <w:bCs/>
        </w:rPr>
        <w:t xml:space="preserve"> December</w:t>
      </w:r>
    </w:p>
    <w:p w14:paraId="0D477811" w14:textId="525EF9AE" w:rsidR="00902C42" w:rsidRPr="00902C42" w:rsidRDefault="00DB6EC0" w:rsidP="007C771D">
      <w:pPr>
        <w:spacing w:after="0"/>
        <w:rPr>
          <w:rFonts w:ascii="Arial" w:hAnsi="Arial" w:cs="Arial"/>
          <w:i/>
          <w:iCs/>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B6EC0">
        <w:rPr>
          <w:rFonts w:ascii="Arial" w:hAnsi="Arial" w:cs="Arial"/>
          <w:b/>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5408" behindDoc="1" locked="0" layoutInCell="1" allowOverlap="1" wp14:anchorId="540BEEC3" wp14:editId="7BDE3AE4">
                <wp:simplePos x="0" y="0"/>
                <wp:positionH relativeFrom="margin">
                  <wp:posOffset>1719262</wp:posOffset>
                </wp:positionH>
                <wp:positionV relativeFrom="paragraph">
                  <wp:posOffset>1082993</wp:posOffset>
                </wp:positionV>
                <wp:extent cx="2819400" cy="1404620"/>
                <wp:effectExtent l="209550" t="628650" r="190500" b="6229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777165">
                          <a:off x="0" y="0"/>
                          <a:ext cx="2819400" cy="1404620"/>
                        </a:xfrm>
                        <a:prstGeom prst="rect">
                          <a:avLst/>
                        </a:prstGeom>
                        <a:solidFill>
                          <a:srgbClr val="FFFFFF"/>
                        </a:solidFill>
                        <a:ln w="9525">
                          <a:solidFill>
                            <a:srgbClr val="000000"/>
                          </a:solidFill>
                          <a:miter lim="800000"/>
                          <a:headEnd/>
                          <a:tailEnd/>
                        </a:ln>
                      </wps:spPr>
                      <wps:txbx>
                        <w:txbxContent>
                          <w:p w14:paraId="3C28361C" w14:textId="77777777" w:rsidR="00DB6EC0" w:rsidRPr="00DB6EC0" w:rsidRDefault="00DB6EC0" w:rsidP="00DB6EC0">
                            <w:pPr>
                              <w:rPr>
                                <w:color w:val="BFBFBF" w:themeColor="background1" w:themeShade="BF"/>
                                <w:sz w:val="144"/>
                                <w:szCs w:val="144"/>
                              </w:rPr>
                            </w:pPr>
                            <w:r w:rsidRPr="00DB6EC0">
                              <w:rPr>
                                <w:color w:val="BFBFBF" w:themeColor="background1" w:themeShade="BF"/>
                                <w:sz w:val="144"/>
                                <w:szCs w:val="144"/>
                              </w:rPr>
                              <w:t>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0BEEC3" id="_x0000_s1029" type="#_x0000_t202" style="position:absolute;margin-left:135.35pt;margin-top:85.3pt;width:222pt;height:110.6pt;rotation:-1991022fd;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">
                <v:textbox style="mso-fit-shape-to-text:t">
                  <w:txbxContent>
                    <w:p w14:paraId="3C28361C" w14:textId="77777777" w:rsidR="00DB6EC0" w:rsidRPr="00DB6EC0" w:rsidRDefault="00DB6EC0" w:rsidP="00DB6EC0">
                      <w:pPr>
                        <w:rPr>
                          <w:color w:val="BFBFBF" w:themeColor="background1" w:themeShade="BF"/>
                          <w:sz w:val="144"/>
                          <w:szCs w:val="144"/>
                        </w:rPr>
                      </w:pPr>
                      <w:r w:rsidRPr="00DB6EC0">
                        <w:rPr>
                          <w:color w:val="BFBFBF" w:themeColor="background1" w:themeShade="BF"/>
                          <w:sz w:val="144"/>
                          <w:szCs w:val="144"/>
                        </w:rPr>
                        <w:t>DRAFT</w:t>
                      </w:r>
                    </w:p>
                  </w:txbxContent>
                </v:textbox>
                <w10:wrap anchorx="margin"/>
              </v:shape>
            </w:pict>
          </mc:Fallback>
        </mc:AlternateContent>
      </w:r>
      <w:r w:rsidR="00902C42">
        <w:rPr>
          <w:rFonts w:ascii="Arial" w:hAnsi="Arial" w:cs="Arial"/>
          <w:bCs/>
          <w:i/>
          <w:iCs/>
        </w:rPr>
        <w:t>Meeting closed at 8.35pm</w:t>
      </w:r>
    </w:p>
    <w:sectPr w:rsidR="00902C42" w:rsidRPr="00902C4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B7F71" w14:textId="77777777" w:rsidR="00FA7539" w:rsidRDefault="00FA7539" w:rsidP="00AF2272">
      <w:pPr>
        <w:spacing w:after="0" w:line="240" w:lineRule="auto"/>
      </w:pPr>
      <w:r>
        <w:separator/>
      </w:r>
    </w:p>
  </w:endnote>
  <w:endnote w:type="continuationSeparator" w:id="0">
    <w:p w14:paraId="61D07242" w14:textId="77777777" w:rsidR="00FA7539" w:rsidRDefault="00FA7539" w:rsidP="00AF2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32016" w14:textId="77777777" w:rsidR="00F06735" w:rsidRDefault="00F06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BAB85" w14:textId="19EA6611" w:rsidR="00AF2272" w:rsidRDefault="00AF2272">
    <w:pPr>
      <w:pStyle w:val="Footer"/>
    </w:pPr>
    <w:r>
      <w:t>Chairman’s signature……………………………………………………………………… 14</w:t>
    </w:r>
    <w:r w:rsidRPr="00AF2272">
      <w:rPr>
        <w:vertAlign w:val="superscript"/>
      </w:rPr>
      <w:t>th</w:t>
    </w:r>
    <w:r>
      <w:t xml:space="preserve"> October 2020</w:t>
    </w:r>
  </w:p>
  <w:p w14:paraId="57F09A1E" w14:textId="77777777" w:rsidR="00AF2272" w:rsidRDefault="00AF22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7F3BE" w14:textId="77777777" w:rsidR="00F06735" w:rsidRDefault="00F06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B014B" w14:textId="77777777" w:rsidR="00FA7539" w:rsidRDefault="00FA7539" w:rsidP="00AF2272">
      <w:pPr>
        <w:spacing w:after="0" w:line="240" w:lineRule="auto"/>
      </w:pPr>
      <w:r>
        <w:separator/>
      </w:r>
    </w:p>
  </w:footnote>
  <w:footnote w:type="continuationSeparator" w:id="0">
    <w:p w14:paraId="5075B7D6" w14:textId="77777777" w:rsidR="00FA7539" w:rsidRDefault="00FA7539" w:rsidP="00AF2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C9D79" w14:textId="375806EB" w:rsidR="00F06735" w:rsidRDefault="00F06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4B8A1" w14:textId="470E2E20" w:rsidR="00F06735" w:rsidRDefault="00F067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1D3A0" w14:textId="3BF1690E" w:rsidR="00F06735" w:rsidRDefault="00F06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C5DDE"/>
    <w:multiLevelType w:val="hybridMultilevel"/>
    <w:tmpl w:val="F3E65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B76206"/>
    <w:multiLevelType w:val="hybridMultilevel"/>
    <w:tmpl w:val="289A0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C51B2"/>
    <w:multiLevelType w:val="hybridMultilevel"/>
    <w:tmpl w:val="E4BE06C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523A3072"/>
    <w:multiLevelType w:val="hybridMultilevel"/>
    <w:tmpl w:val="391E812A"/>
    <w:lvl w:ilvl="0" w:tplc="FA38E8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5FF"/>
    <w:rsid w:val="00001971"/>
    <w:rsid w:val="000A5A63"/>
    <w:rsid w:val="000C2542"/>
    <w:rsid w:val="000E50EC"/>
    <w:rsid w:val="00134188"/>
    <w:rsid w:val="001C0AE0"/>
    <w:rsid w:val="00225EA0"/>
    <w:rsid w:val="002738E0"/>
    <w:rsid w:val="0060477E"/>
    <w:rsid w:val="007A5A28"/>
    <w:rsid w:val="007C771D"/>
    <w:rsid w:val="007F63C7"/>
    <w:rsid w:val="008854C9"/>
    <w:rsid w:val="0088701B"/>
    <w:rsid w:val="008B396F"/>
    <w:rsid w:val="00902C42"/>
    <w:rsid w:val="009168FC"/>
    <w:rsid w:val="00A81220"/>
    <w:rsid w:val="00AE0B5F"/>
    <w:rsid w:val="00AF2272"/>
    <w:rsid w:val="00C43560"/>
    <w:rsid w:val="00C725FF"/>
    <w:rsid w:val="00C765D0"/>
    <w:rsid w:val="00D22056"/>
    <w:rsid w:val="00DB6EC0"/>
    <w:rsid w:val="00DE1445"/>
    <w:rsid w:val="00F06735"/>
    <w:rsid w:val="00FA7539"/>
    <w:rsid w:val="00FF7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73C94"/>
  <w15:chartTrackingRefBased/>
  <w15:docId w15:val="{C55EA2FC-357C-4D01-A1F8-1AB3E1EB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5FF"/>
    <w:pPr>
      <w:spacing w:after="200" w:line="276" w:lineRule="auto"/>
    </w:pPr>
  </w:style>
  <w:style w:type="paragraph" w:styleId="Heading1">
    <w:name w:val="heading 1"/>
    <w:basedOn w:val="Normal"/>
    <w:next w:val="Normal"/>
    <w:link w:val="Heading1Char"/>
    <w:uiPriority w:val="9"/>
    <w:qFormat/>
    <w:rsid w:val="00C725F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5FF"/>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unhideWhenUsed/>
    <w:rsid w:val="00C725FF"/>
    <w:rPr>
      <w:color w:val="0563C1" w:themeColor="hyperlink"/>
      <w:u w:val="single"/>
    </w:rPr>
  </w:style>
  <w:style w:type="paragraph" w:styleId="ListParagraph">
    <w:name w:val="List Paragraph"/>
    <w:basedOn w:val="Normal"/>
    <w:uiPriority w:val="34"/>
    <w:qFormat/>
    <w:rsid w:val="00C725FF"/>
    <w:pPr>
      <w:ind w:left="720"/>
      <w:contextualSpacing/>
    </w:pPr>
  </w:style>
  <w:style w:type="character" w:customStyle="1" w:styleId="UnresolvedMention1">
    <w:name w:val="Unresolved Mention1"/>
    <w:basedOn w:val="DefaultParagraphFont"/>
    <w:uiPriority w:val="99"/>
    <w:semiHidden/>
    <w:unhideWhenUsed/>
    <w:rsid w:val="00A81220"/>
    <w:rPr>
      <w:color w:val="605E5C"/>
      <w:shd w:val="clear" w:color="auto" w:fill="E1DFDD"/>
    </w:rPr>
  </w:style>
  <w:style w:type="table" w:styleId="TableGrid">
    <w:name w:val="Table Grid"/>
    <w:basedOn w:val="TableNormal"/>
    <w:uiPriority w:val="39"/>
    <w:rsid w:val="00FF7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2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272"/>
  </w:style>
  <w:style w:type="paragraph" w:styleId="Footer">
    <w:name w:val="footer"/>
    <w:basedOn w:val="Normal"/>
    <w:link w:val="FooterChar"/>
    <w:uiPriority w:val="99"/>
    <w:unhideWhenUsed/>
    <w:rsid w:val="00AF2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14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248637021?pwd=YWt1UGdDVWpYMUNGM2FVWUtUZERKdz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39DE1-B93E-46DD-AECD-F4A19E71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paul mcphater</cp:lastModifiedBy>
  <cp:revision>2</cp:revision>
  <cp:lastPrinted>2020-08-28T06:26:00Z</cp:lastPrinted>
  <dcterms:created xsi:type="dcterms:W3CDTF">2020-09-19T12:34:00Z</dcterms:created>
  <dcterms:modified xsi:type="dcterms:W3CDTF">2020-09-19T12:34:00Z</dcterms:modified>
</cp:coreProperties>
</file>